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9D" w:rsidRDefault="009F4453">
      <w:pPr>
        <w:pStyle w:val="Title1"/>
      </w:pPr>
      <w:r w:rsidRPr="009F4453">
        <w:t xml:space="preserve">Một cách tiếp cận mới với điều khiển dự báo hệ động cơ đồng bộ nam châm vĩnh cửu </w:t>
      </w:r>
      <w:r w:rsidR="003B6801">
        <w:t>cấp bởi ma trận chuyển đổi</w:t>
      </w:r>
    </w:p>
    <w:p w:rsidR="00DF3924" w:rsidRDefault="009F4453">
      <w:pPr>
        <w:pStyle w:val="Title1"/>
      </w:pPr>
      <w:r w:rsidRPr="009F4453">
        <w:t xml:space="preserve">A New Approach to Predictive Control a Permanent Magnet Synchronous Motor fed by a </w:t>
      </w:r>
      <w:r w:rsidR="00B16BF9">
        <w:t>Matrix Converter</w:t>
      </w:r>
    </w:p>
    <w:p w:rsidR="009F4453" w:rsidRPr="009F4453" w:rsidRDefault="009F4453" w:rsidP="009F4453">
      <w:pPr>
        <w:pStyle w:val="Author"/>
      </w:pPr>
      <w:r w:rsidRPr="009F4453">
        <w:t>Nguyễn Ngọc Linh</w:t>
      </w:r>
      <w:r w:rsidRPr="009F4453">
        <w:rPr>
          <w:vertAlign w:val="superscript"/>
        </w:rPr>
        <w:t>1</w:t>
      </w:r>
      <w:r w:rsidRPr="009F4453">
        <w:t>, Nguyễn Đức Trung</w:t>
      </w:r>
      <w:r w:rsidRPr="009F4453">
        <w:rPr>
          <w:vertAlign w:val="superscript"/>
        </w:rPr>
        <w:t>2</w:t>
      </w:r>
    </w:p>
    <w:p w:rsidR="009F4453" w:rsidRPr="009F4453" w:rsidRDefault="009F4453" w:rsidP="009F4453">
      <w:pPr>
        <w:pStyle w:val="Author"/>
      </w:pPr>
      <w:r w:rsidRPr="009F4453">
        <w:rPr>
          <w:vertAlign w:val="superscript"/>
        </w:rPr>
        <w:t>1</w:t>
      </w:r>
      <w:r w:rsidR="00B9577C">
        <w:t>Trường Đ</w:t>
      </w:r>
      <w:r w:rsidRPr="009F4453">
        <w:t xml:space="preserve">H Công nghệ - ĐHQG Hà Nội, </w:t>
      </w:r>
      <w:r w:rsidRPr="009F4453">
        <w:rPr>
          <w:vertAlign w:val="superscript"/>
        </w:rPr>
        <w:t>2</w:t>
      </w:r>
      <w:r w:rsidR="00B9577C">
        <w:t>Trường Đ</w:t>
      </w:r>
      <w:r w:rsidRPr="009F4453">
        <w:t>H Bách khoa Hà Nội</w:t>
      </w:r>
    </w:p>
    <w:p w:rsidR="000B2A9D" w:rsidRDefault="009F4453" w:rsidP="009F4453">
      <w:pPr>
        <w:pStyle w:val="Author"/>
        <w:rPr>
          <w:lang w:val="de-DE"/>
        </w:rPr>
      </w:pPr>
      <w:r w:rsidRPr="009F4453">
        <w:t xml:space="preserve">Email: </w:t>
      </w:r>
      <w:hyperlink r:id="rId8" w:history="1">
        <w:r w:rsidRPr="009F4453">
          <w:rPr>
            <w:rStyle w:val="Hyperlink"/>
            <w:color w:val="auto"/>
            <w:u w:val="none"/>
          </w:rPr>
          <w:t>nlnguyen@vnu.edu.vn/trung.nguyenduc@hust.edu.vn</w:t>
        </w:r>
      </w:hyperlink>
    </w:p>
    <w:p w:rsidR="00B9577C" w:rsidRDefault="00B9577C" w:rsidP="00C561B6">
      <w:pPr>
        <w:pStyle w:val="Abstract"/>
        <w:rPr>
          <w:lang w:val="de-DE"/>
        </w:rPr>
      </w:pPr>
    </w:p>
    <w:p w:rsidR="00B9577C" w:rsidRDefault="00B9577C" w:rsidP="00C561B6">
      <w:pPr>
        <w:pStyle w:val="Abstract"/>
        <w:rPr>
          <w:lang w:val="de-DE"/>
        </w:rPr>
      </w:pPr>
    </w:p>
    <w:p w:rsidR="00C561B6" w:rsidRPr="00C561B6" w:rsidRDefault="00C561B6" w:rsidP="00C561B6">
      <w:pPr>
        <w:pStyle w:val="Abstract"/>
        <w:rPr>
          <w:b w:val="0"/>
          <w:lang w:val="de-DE"/>
        </w:rPr>
      </w:pPr>
      <w:r>
        <w:rPr>
          <w:lang w:val="de-DE"/>
        </w:rPr>
        <w:t>Abstract</w:t>
      </w:r>
    </w:p>
    <w:p w:rsidR="00C561B6" w:rsidRPr="009F4453" w:rsidRDefault="009F4453" w:rsidP="009F4453">
      <w:pPr>
        <w:rPr>
          <w:lang w:val="de-DE"/>
        </w:rPr>
      </w:pPr>
      <w:r w:rsidRPr="009F4453">
        <w:t xml:space="preserve">In this paper, a new approach to predictive control for speed control of a permanent magnet synchronous motor fed by </w:t>
      </w:r>
      <w:r w:rsidR="00B16BF9">
        <w:t>a matrix converter</w:t>
      </w:r>
      <w:r w:rsidRPr="009F4453">
        <w:t xml:space="preserve"> is presented. The principle of this approach is to extend the possibilities of control by offering additional virtual vectors and to find the vector which minimizes the cost function. This process includes two main steps: first one will determine the location of vector in space vector and the second one will calculate the module of this voltage vector. In detail, a discrete mathematic model of drive system is built to predict the beh</w:t>
      </w:r>
      <w:r w:rsidR="003561BF">
        <w:t xml:space="preserve">aviors in the next step under a set of </w:t>
      </w:r>
      <w:r w:rsidRPr="009F4453">
        <w:t xml:space="preserve">finite </w:t>
      </w:r>
      <w:r w:rsidR="003561BF">
        <w:t>control states (FCS)</w:t>
      </w:r>
      <w:r w:rsidRPr="009F4453">
        <w:t xml:space="preserve">. This set will include not only eight real voltage vector from a three-phase two-level </w:t>
      </w:r>
      <w:r w:rsidR="00B16BF9">
        <w:t>matrix converter</w:t>
      </w:r>
      <w:r w:rsidRPr="009F4453">
        <w:t xml:space="preserve"> but also the virtual voltage vectors. Predictive controller optimizes a predefined cost function in order to find </w:t>
      </w:r>
      <w:r w:rsidR="00B16BF9">
        <w:t>a</w:t>
      </w:r>
      <w:r w:rsidRPr="009F4453">
        <w:t xml:space="preserve"> voltage vector </w:t>
      </w:r>
      <w:r w:rsidR="00B16BF9">
        <w:t>giving</w:t>
      </w:r>
      <w:r w:rsidRPr="009F4453">
        <w:t xml:space="preserve"> the best result. Space vector modulation (SVM) technique will be used to generate the found voltage</w:t>
      </w:r>
      <w:r w:rsidR="00B16BF9">
        <w:t xml:space="preserve"> vector</w:t>
      </w:r>
      <w:r w:rsidRPr="009F4453">
        <w:t xml:space="preserve">. The </w:t>
      </w:r>
      <w:r w:rsidR="00B16BF9">
        <w:t>whole</w:t>
      </w:r>
      <w:r w:rsidRPr="009F4453">
        <w:t xml:space="preserve"> system has been modeled and simulated </w:t>
      </w:r>
      <w:r w:rsidR="00B16BF9">
        <w:t xml:space="preserve">by </w:t>
      </w:r>
      <w:r w:rsidRPr="009F4453">
        <w:t xml:space="preserve">using MATLAB and SIMULINK software to verify the performance of proposed method under different load and speed conditions. Results also are compared with classic </w:t>
      </w:r>
      <w:r w:rsidR="00B16BF9">
        <w:t xml:space="preserve">direct </w:t>
      </w:r>
      <w:r w:rsidRPr="009F4453">
        <w:t>predictive control about fundamental value and total harmonic distortion (THD) to highlight the improvement.</w:t>
      </w:r>
    </w:p>
    <w:p w:rsidR="00B9577C" w:rsidRDefault="00B9577C" w:rsidP="00C561B6">
      <w:pPr>
        <w:rPr>
          <w:lang w:val="de-DE"/>
        </w:rPr>
      </w:pPr>
    </w:p>
    <w:p w:rsidR="00C561B6" w:rsidRPr="00C561B6" w:rsidRDefault="00C561B6" w:rsidP="00C561B6">
      <w:pPr>
        <w:pStyle w:val="Abstract"/>
        <w:rPr>
          <w:b w:val="0"/>
          <w:lang w:val="de-DE"/>
        </w:rPr>
      </w:pPr>
      <w:r>
        <w:rPr>
          <w:lang w:val="de-DE"/>
        </w:rPr>
        <w:t>Keywords</w:t>
      </w:r>
    </w:p>
    <w:p w:rsidR="00C561B6" w:rsidRDefault="009F4453" w:rsidP="00C561B6">
      <w:pPr>
        <w:rPr>
          <w:lang w:val="de-DE"/>
        </w:rPr>
      </w:pPr>
      <w:r w:rsidRPr="009F4453">
        <w:rPr>
          <w:lang w:val="de-DE"/>
        </w:rPr>
        <w:t>Predictive Control, Permanent Magnet Synchronous Machine (PMSM), Matrix Converter, Virtual Vector, AC Motor Drives.</w:t>
      </w:r>
    </w:p>
    <w:p w:rsidR="0005307E" w:rsidRDefault="0005307E" w:rsidP="00C561B6">
      <w:pPr>
        <w:rPr>
          <w:lang w:val="de-DE"/>
        </w:rPr>
      </w:pPr>
    </w:p>
    <w:p w:rsidR="00C561B6" w:rsidRDefault="00C561B6">
      <w:pPr>
        <w:rPr>
          <w:lang w:val="de-DE"/>
        </w:rPr>
      </w:pPr>
    </w:p>
    <w:p w:rsidR="00C561B6" w:rsidRDefault="00C561B6">
      <w:pPr>
        <w:rPr>
          <w:lang w:val="de-DE"/>
        </w:rPr>
        <w:sectPr w:rsidR="00C561B6" w:rsidSect="0015710C">
          <w:headerReference w:type="default" r:id="rId9"/>
          <w:footerReference w:type="default" r:id="rId10"/>
          <w:type w:val="nextColumn"/>
          <w:pgSz w:w="11906" w:h="16838" w:code="9"/>
          <w:pgMar w:top="1418" w:right="1418" w:bottom="1418" w:left="1418" w:header="851" w:footer="851" w:gutter="0"/>
          <w:cols w:space="720"/>
        </w:sectPr>
      </w:pPr>
    </w:p>
    <w:p w:rsidR="000B2A9D" w:rsidRPr="00C561B6" w:rsidRDefault="000B2A9D">
      <w:pPr>
        <w:pStyle w:val="Abstract"/>
        <w:rPr>
          <w:b w:val="0"/>
          <w:lang w:val="de-DE"/>
        </w:rPr>
      </w:pPr>
      <w:r w:rsidRPr="00C561B6">
        <w:rPr>
          <w:lang w:val="de-DE"/>
        </w:rPr>
        <w:lastRenderedPageBreak/>
        <w:t>Tóm tắ</w:t>
      </w:r>
      <w:r w:rsidRPr="0015710C">
        <w:rPr>
          <w:lang w:val="de-DE"/>
        </w:rPr>
        <w:t>t</w:t>
      </w:r>
      <w:r w:rsidR="00573EF6">
        <w:rPr>
          <w:rStyle w:val="FootnoteReference"/>
          <w:lang w:val="de-DE"/>
        </w:rPr>
        <w:footnoteReference w:id="1"/>
      </w:r>
    </w:p>
    <w:p w:rsidR="000B2A9D" w:rsidRDefault="009F4453">
      <w:pPr>
        <w:rPr>
          <w:lang w:val="de-DE"/>
        </w:rPr>
      </w:pPr>
      <w:r w:rsidRPr="009F4453">
        <w:t xml:space="preserve">Trong bài báo, cách tiếp cận mới cho điều khiển dự báo tốc độ hệ động cơ đồng bộ nam châm vĩnh cửu cấp bởi một </w:t>
      </w:r>
      <w:r w:rsidR="00B16BF9">
        <w:t>ma trận biến đổi</w:t>
      </w:r>
      <w:r w:rsidRPr="009F4453">
        <w:t xml:space="preserve"> được trình bày. Nguyên lý của phương pháp dựa trên việc đưa thêm vào bộ điều khiển dự báo các vectơ ảo </w:t>
      </w:r>
      <w:r w:rsidR="00B16BF9">
        <w:t xml:space="preserve">bên cạnh các vectơ thực </w:t>
      </w:r>
      <w:r w:rsidRPr="009F4453">
        <w:t xml:space="preserve">và sẽ lựa chọn </w:t>
      </w:r>
      <w:r w:rsidR="00B16BF9">
        <w:t xml:space="preserve">ra 1 </w:t>
      </w:r>
      <w:r w:rsidRPr="009F4453">
        <w:t xml:space="preserve">vectơ </w:t>
      </w:r>
      <w:r w:rsidR="00B16BF9">
        <w:t>tối ưu thông qua 1 phiếm hàm mục tiêu</w:t>
      </w:r>
      <w:r w:rsidRPr="009F4453">
        <w:t>. Quá trình tìm kiếm sẽ được thực hiện theo hai bước chính: bước một xác định vị trí của vectơ trong không gian vectơ và bước hai sẽ tính toán giá trị độ lớn của vectơ tìm được. Cụ thể, một mô hình toán rời rạc của hệ truyền động được xây dựng với mục đích tính toán trước đáp ứng của hệ với một tập rời rạc</w:t>
      </w:r>
      <w:r w:rsidR="00B16BF9">
        <w:t xml:space="preserve"> hữu hạn</w:t>
      </w:r>
      <w:r w:rsidRPr="009F4453">
        <w:t xml:space="preserve"> các </w:t>
      </w:r>
      <w:r w:rsidR="00B16BF9">
        <w:t>vectơ</w:t>
      </w:r>
      <w:r w:rsidRPr="009F4453">
        <w:t xml:space="preserve"> điện áp đầu vào. Tập </w:t>
      </w:r>
      <w:r w:rsidR="00B16BF9">
        <w:t>các vectơ</w:t>
      </w:r>
      <w:r w:rsidRPr="009F4453">
        <w:t xml:space="preserve"> điện áp đầu vào </w:t>
      </w:r>
      <w:r w:rsidR="00B16BF9">
        <w:t>này được</w:t>
      </w:r>
      <w:r w:rsidRPr="009F4453">
        <w:t xml:space="preserve"> </w:t>
      </w:r>
      <w:r w:rsidR="00B16BF9">
        <w:t>lấy từ một ma trận chuyển đổi 3 nhánh 2 vị trí</w:t>
      </w:r>
      <w:r w:rsidRPr="009F4453">
        <w:t xml:space="preserve"> </w:t>
      </w:r>
      <w:r w:rsidR="00B16BF9">
        <w:t xml:space="preserve">và </w:t>
      </w:r>
      <w:r w:rsidRPr="009F4453">
        <w:t xml:space="preserve">sẽ được mở rộng thêm bởi các vectơ điện áp ảo. Giá trị điện áp tính toán ra sẽ được điều chế bởi phương pháp điều chế vectơ không gian (SVM) trước khi được đưa tới </w:t>
      </w:r>
      <w:r w:rsidR="00B16BF9">
        <w:t>ma trận chuyển đổi</w:t>
      </w:r>
      <w:r w:rsidRPr="009F4453">
        <w:t xml:space="preserve">. Hệ điều khiển được mô hình hóa và mô phỏng kiểm chứng bằng phần mềm MATLAB&amp;SIMULINK trong điều kiện thay đổi về tải hoặc tốc độ đặt. Các kết quả cũng được so sánh với </w:t>
      </w:r>
      <w:r w:rsidRPr="009F4453">
        <w:lastRenderedPageBreak/>
        <w:t>phương pháp điều khiển dự báo</w:t>
      </w:r>
      <w:r w:rsidR="00B16BF9">
        <w:t xml:space="preserve"> trực tiếp</w:t>
      </w:r>
      <w:r w:rsidRPr="009F4453">
        <w:t xml:space="preserve"> truyền thống về giá trị </w:t>
      </w:r>
      <w:r w:rsidR="00B16BF9">
        <w:t>nền</w:t>
      </w:r>
      <w:r w:rsidRPr="009F4453">
        <w:t xml:space="preserve"> và độ méo hài.</w:t>
      </w:r>
    </w:p>
    <w:p w:rsidR="000B2A9D" w:rsidRDefault="000B2A9D">
      <w:pPr>
        <w:rPr>
          <w:lang w:val="de-DE"/>
        </w:rPr>
      </w:pPr>
    </w:p>
    <w:p w:rsidR="000B2A9D" w:rsidRDefault="000B2A9D">
      <w:pPr>
        <w:pStyle w:val="Formula"/>
        <w:rPr>
          <w:lang w:val="de-DE"/>
        </w:rPr>
      </w:pPr>
      <w:r>
        <w:rPr>
          <w:lang w:val="de-DE"/>
        </w:rPr>
        <w:t>Ký hiệu</w:t>
      </w:r>
    </w:p>
    <w:tbl>
      <w:tblPr>
        <w:tblW w:w="0" w:type="auto"/>
        <w:tblLook w:val="0000" w:firstRow="0" w:lastRow="0" w:firstColumn="0" w:lastColumn="0" w:noHBand="0" w:noVBand="0"/>
      </w:tblPr>
      <w:tblGrid>
        <w:gridCol w:w="993"/>
        <w:gridCol w:w="1062"/>
        <w:gridCol w:w="2310"/>
      </w:tblGrid>
      <w:tr w:rsidR="000B2A9D" w:rsidTr="003561BF">
        <w:tc>
          <w:tcPr>
            <w:tcW w:w="993" w:type="dxa"/>
          </w:tcPr>
          <w:p w:rsidR="000B2A9D" w:rsidRDefault="000B2A9D">
            <w:pPr>
              <w:rPr>
                <w:lang w:val="de-DE"/>
              </w:rPr>
            </w:pPr>
            <w:r>
              <w:rPr>
                <w:lang w:val="de-DE"/>
              </w:rPr>
              <w:t>Ký hiệu</w:t>
            </w:r>
          </w:p>
        </w:tc>
        <w:tc>
          <w:tcPr>
            <w:tcW w:w="1062" w:type="dxa"/>
          </w:tcPr>
          <w:p w:rsidR="000B2A9D" w:rsidRDefault="000B2A9D">
            <w:pPr>
              <w:rPr>
                <w:lang w:val="de-DE"/>
              </w:rPr>
            </w:pPr>
            <w:r>
              <w:rPr>
                <w:lang w:val="de-DE"/>
              </w:rPr>
              <w:t>Đơn vị</w:t>
            </w:r>
          </w:p>
        </w:tc>
        <w:tc>
          <w:tcPr>
            <w:tcW w:w="2310" w:type="dxa"/>
          </w:tcPr>
          <w:p w:rsidR="000B2A9D" w:rsidRDefault="000B2A9D">
            <w:pPr>
              <w:rPr>
                <w:lang w:val="de-DE"/>
              </w:rPr>
            </w:pPr>
            <w:r>
              <w:rPr>
                <w:lang w:val="de-DE"/>
              </w:rPr>
              <w:t>Ý nghĩa</w:t>
            </w:r>
          </w:p>
        </w:tc>
      </w:tr>
      <w:tr w:rsidR="000B2A9D" w:rsidRPr="003C171A" w:rsidTr="003561BF">
        <w:tc>
          <w:tcPr>
            <w:tcW w:w="993" w:type="dxa"/>
          </w:tcPr>
          <w:p w:rsidR="000B2A9D" w:rsidRPr="003A6C80" w:rsidRDefault="003A6C80">
            <w:pPr>
              <w:rPr>
                <w:i/>
                <w:iCs/>
              </w:rPr>
            </w:pPr>
            <w:r>
              <w:rPr>
                <w:i/>
                <w:iCs/>
              </w:rPr>
              <w:t>R</w:t>
            </w:r>
            <w:r>
              <w:rPr>
                <w:i/>
                <w:iCs/>
                <w:vertAlign w:val="subscript"/>
              </w:rPr>
              <w:t>S</w:t>
            </w:r>
          </w:p>
        </w:tc>
        <w:tc>
          <w:tcPr>
            <w:tcW w:w="1062" w:type="dxa"/>
          </w:tcPr>
          <w:p w:rsidR="000B2A9D" w:rsidRDefault="003A6C80">
            <w:r>
              <w:sym w:font="Symbol" w:char="F057"/>
            </w:r>
          </w:p>
        </w:tc>
        <w:tc>
          <w:tcPr>
            <w:tcW w:w="2310" w:type="dxa"/>
            <w:vAlign w:val="center"/>
          </w:tcPr>
          <w:p w:rsidR="000B2A9D" w:rsidRPr="003C171A" w:rsidRDefault="003A6C80" w:rsidP="003561BF">
            <w:pPr>
              <w:rPr>
                <w:lang w:val="fr-FR"/>
              </w:rPr>
            </w:pPr>
            <w:r>
              <w:rPr>
                <w:lang w:val="fr-FR"/>
              </w:rPr>
              <w:t xml:space="preserve">điện trở </w:t>
            </w:r>
            <w:r w:rsidR="003561BF">
              <w:rPr>
                <w:lang w:val="fr-FR"/>
              </w:rPr>
              <w:t xml:space="preserve">dây quấn </w:t>
            </w:r>
            <w:r>
              <w:rPr>
                <w:lang w:val="fr-FR"/>
              </w:rPr>
              <w:t>tator</w:t>
            </w:r>
          </w:p>
        </w:tc>
      </w:tr>
      <w:tr w:rsidR="000B2A9D" w:rsidTr="003561BF">
        <w:tc>
          <w:tcPr>
            <w:tcW w:w="993" w:type="dxa"/>
          </w:tcPr>
          <w:p w:rsidR="000B2A9D" w:rsidRPr="003A6C80" w:rsidRDefault="003A6C80">
            <w:pPr>
              <w:rPr>
                <w:i/>
              </w:rPr>
            </w:pPr>
            <w:r w:rsidRPr="003A6C80">
              <w:rPr>
                <w:i/>
              </w:rPr>
              <w:sym w:font="Symbol" w:char="F079"/>
            </w:r>
            <w:r>
              <w:rPr>
                <w:i/>
                <w:vertAlign w:val="subscript"/>
              </w:rPr>
              <w:t>f</w:t>
            </w:r>
          </w:p>
        </w:tc>
        <w:tc>
          <w:tcPr>
            <w:tcW w:w="1062" w:type="dxa"/>
          </w:tcPr>
          <w:p w:rsidR="000B2A9D" w:rsidRDefault="003A6C80">
            <w:r>
              <w:t>Wb</w:t>
            </w:r>
          </w:p>
        </w:tc>
        <w:tc>
          <w:tcPr>
            <w:tcW w:w="2310" w:type="dxa"/>
            <w:vAlign w:val="center"/>
          </w:tcPr>
          <w:p w:rsidR="000B2A9D" w:rsidRDefault="003A6C80">
            <w:r>
              <w:t>từ trường nam châm</w:t>
            </w:r>
          </w:p>
        </w:tc>
      </w:tr>
      <w:tr w:rsidR="000B2A9D" w:rsidTr="003561BF">
        <w:tc>
          <w:tcPr>
            <w:tcW w:w="993" w:type="dxa"/>
          </w:tcPr>
          <w:p w:rsidR="000B2A9D" w:rsidRDefault="000B2A9D">
            <w:r w:rsidRPr="00D9045E">
              <w:rPr>
                <w:i/>
              </w:rPr>
              <w:t>L</w:t>
            </w:r>
            <w:r w:rsidRPr="00D9045E">
              <w:rPr>
                <w:i/>
                <w:vertAlign w:val="subscript"/>
              </w:rPr>
              <w:t>d</w:t>
            </w:r>
            <w:r>
              <w:t xml:space="preserve">, </w:t>
            </w:r>
            <w:r w:rsidRPr="00D9045E">
              <w:rPr>
                <w:i/>
              </w:rPr>
              <w:t>L</w:t>
            </w:r>
            <w:r w:rsidRPr="00D9045E">
              <w:rPr>
                <w:i/>
                <w:vertAlign w:val="subscript"/>
              </w:rPr>
              <w:t>q</w:t>
            </w:r>
          </w:p>
        </w:tc>
        <w:tc>
          <w:tcPr>
            <w:tcW w:w="1062" w:type="dxa"/>
          </w:tcPr>
          <w:p w:rsidR="000B2A9D" w:rsidRDefault="000B2A9D">
            <w:r>
              <w:t>H</w:t>
            </w:r>
          </w:p>
        </w:tc>
        <w:tc>
          <w:tcPr>
            <w:tcW w:w="2310" w:type="dxa"/>
            <w:vAlign w:val="center"/>
          </w:tcPr>
          <w:p w:rsidR="000B2A9D" w:rsidRDefault="000B2A9D" w:rsidP="00D9045E">
            <w:pPr>
              <w:jc w:val="left"/>
            </w:pPr>
            <w:r>
              <w:t>điện cảm dọc trục</w:t>
            </w:r>
            <w:r w:rsidR="00D9045E">
              <w:t>,</w:t>
            </w:r>
            <w:r>
              <w:t xml:space="preserve"> ngang trục của </w:t>
            </w:r>
            <w:r w:rsidR="003561BF">
              <w:t xml:space="preserve">dây quấn </w:t>
            </w:r>
            <w:r>
              <w:t>stator</w:t>
            </w:r>
          </w:p>
        </w:tc>
      </w:tr>
      <w:tr w:rsidR="003A6C80" w:rsidTr="003561BF">
        <w:tc>
          <w:tcPr>
            <w:tcW w:w="993" w:type="dxa"/>
          </w:tcPr>
          <w:p w:rsidR="003A6C80" w:rsidRPr="00B16BF9" w:rsidRDefault="00B16BF9">
            <w:pPr>
              <w:rPr>
                <w:i/>
              </w:rPr>
            </w:pPr>
            <w:r>
              <w:rPr>
                <w:i/>
              </w:rPr>
              <w:t>T</w:t>
            </w:r>
            <w:r>
              <w:rPr>
                <w:i/>
                <w:vertAlign w:val="subscript"/>
              </w:rPr>
              <w:t>e</w:t>
            </w:r>
          </w:p>
        </w:tc>
        <w:tc>
          <w:tcPr>
            <w:tcW w:w="1062" w:type="dxa"/>
          </w:tcPr>
          <w:p w:rsidR="003A6C80" w:rsidRDefault="00B16BF9">
            <w:r>
              <w:t>Nm</w:t>
            </w:r>
          </w:p>
        </w:tc>
        <w:tc>
          <w:tcPr>
            <w:tcW w:w="2310" w:type="dxa"/>
            <w:vAlign w:val="center"/>
          </w:tcPr>
          <w:p w:rsidR="003A6C80" w:rsidRDefault="00B16BF9" w:rsidP="00D9045E">
            <w:pPr>
              <w:jc w:val="left"/>
            </w:pPr>
            <w:r>
              <w:t>mô</w:t>
            </w:r>
            <w:r w:rsidR="003561BF">
              <w:t>-</w:t>
            </w:r>
            <w:r>
              <w:t>men điện</w:t>
            </w:r>
          </w:p>
        </w:tc>
      </w:tr>
      <w:tr w:rsidR="003561BF" w:rsidTr="003561BF">
        <w:tc>
          <w:tcPr>
            <w:tcW w:w="993" w:type="dxa"/>
          </w:tcPr>
          <w:p w:rsidR="003561BF" w:rsidRDefault="003561BF">
            <w:pPr>
              <w:rPr>
                <w:i/>
              </w:rPr>
            </w:pPr>
            <w:r>
              <w:rPr>
                <w:i/>
              </w:rPr>
              <w:t>p</w:t>
            </w:r>
          </w:p>
        </w:tc>
        <w:tc>
          <w:tcPr>
            <w:tcW w:w="1062" w:type="dxa"/>
          </w:tcPr>
          <w:p w:rsidR="003561BF" w:rsidRDefault="003561BF"/>
        </w:tc>
        <w:tc>
          <w:tcPr>
            <w:tcW w:w="2310" w:type="dxa"/>
            <w:vAlign w:val="center"/>
          </w:tcPr>
          <w:p w:rsidR="003561BF" w:rsidRDefault="003561BF" w:rsidP="00D9045E">
            <w:pPr>
              <w:jc w:val="left"/>
            </w:pPr>
            <w:r>
              <w:t>số đôi cực</w:t>
            </w:r>
          </w:p>
        </w:tc>
      </w:tr>
      <w:tr w:rsidR="003561BF" w:rsidTr="003561BF">
        <w:tc>
          <w:tcPr>
            <w:tcW w:w="993" w:type="dxa"/>
          </w:tcPr>
          <w:p w:rsidR="003561BF" w:rsidRDefault="003561BF">
            <w:pPr>
              <w:rPr>
                <w:i/>
              </w:rPr>
            </w:pPr>
            <w:r>
              <w:rPr>
                <w:i/>
              </w:rPr>
              <w:t>f</w:t>
            </w:r>
          </w:p>
        </w:tc>
        <w:tc>
          <w:tcPr>
            <w:tcW w:w="1062" w:type="dxa"/>
          </w:tcPr>
          <w:p w:rsidR="003561BF" w:rsidRPr="003561BF" w:rsidRDefault="003561BF">
            <w:r>
              <w:t>Ns</w:t>
            </w:r>
            <w:r>
              <w:rPr>
                <w:vertAlign w:val="superscript"/>
              </w:rPr>
              <w:t>-1</w:t>
            </w:r>
          </w:p>
        </w:tc>
        <w:tc>
          <w:tcPr>
            <w:tcW w:w="2310" w:type="dxa"/>
            <w:vAlign w:val="center"/>
          </w:tcPr>
          <w:p w:rsidR="003561BF" w:rsidRDefault="003561BF" w:rsidP="00D9045E">
            <w:pPr>
              <w:jc w:val="left"/>
            </w:pPr>
            <w:r>
              <w:t>hệ số nhớt</w:t>
            </w:r>
          </w:p>
        </w:tc>
      </w:tr>
    </w:tbl>
    <w:p w:rsidR="00351373" w:rsidRDefault="00351373">
      <w:pPr>
        <w:pStyle w:val="Formula"/>
      </w:pPr>
    </w:p>
    <w:p w:rsidR="000B2A9D" w:rsidRDefault="000B2A9D">
      <w:pPr>
        <w:pStyle w:val="Formula"/>
      </w:pPr>
      <w:r>
        <w:t>Chữ viết tắt</w:t>
      </w:r>
    </w:p>
    <w:tbl>
      <w:tblPr>
        <w:tblW w:w="0" w:type="auto"/>
        <w:tblLook w:val="0000" w:firstRow="0" w:lastRow="0" w:firstColumn="0" w:lastColumn="0" w:noHBand="0" w:noVBand="0"/>
      </w:tblPr>
      <w:tblGrid>
        <w:gridCol w:w="993"/>
        <w:gridCol w:w="3372"/>
      </w:tblGrid>
      <w:tr w:rsidR="000B2A9D" w:rsidTr="003561BF">
        <w:tc>
          <w:tcPr>
            <w:tcW w:w="993" w:type="dxa"/>
          </w:tcPr>
          <w:p w:rsidR="000B2A9D" w:rsidRDefault="00B16BF9">
            <w:r>
              <w:t>DTC</w:t>
            </w:r>
          </w:p>
        </w:tc>
        <w:tc>
          <w:tcPr>
            <w:tcW w:w="3372" w:type="dxa"/>
          </w:tcPr>
          <w:p w:rsidR="000B2A9D" w:rsidRDefault="00B16BF9">
            <w:r>
              <w:t>Direct Torque Control</w:t>
            </w:r>
          </w:p>
        </w:tc>
      </w:tr>
      <w:tr w:rsidR="000B2A9D" w:rsidTr="003561BF">
        <w:tc>
          <w:tcPr>
            <w:tcW w:w="993" w:type="dxa"/>
          </w:tcPr>
          <w:p w:rsidR="000B2A9D" w:rsidRDefault="00B16BF9">
            <w:r>
              <w:t>FCS</w:t>
            </w:r>
          </w:p>
        </w:tc>
        <w:tc>
          <w:tcPr>
            <w:tcW w:w="3372" w:type="dxa"/>
          </w:tcPr>
          <w:p w:rsidR="000B2A9D" w:rsidRDefault="00B16BF9">
            <w:r>
              <w:t>Finite Control States</w:t>
            </w:r>
          </w:p>
        </w:tc>
      </w:tr>
      <w:tr w:rsidR="003561BF" w:rsidTr="003561BF">
        <w:tc>
          <w:tcPr>
            <w:tcW w:w="993" w:type="dxa"/>
          </w:tcPr>
          <w:p w:rsidR="003561BF" w:rsidRDefault="003561BF">
            <w:r>
              <w:t>FOC</w:t>
            </w:r>
          </w:p>
        </w:tc>
        <w:tc>
          <w:tcPr>
            <w:tcW w:w="3372" w:type="dxa"/>
          </w:tcPr>
          <w:p w:rsidR="003561BF" w:rsidRDefault="003561BF">
            <w:r>
              <w:t>Field Oriented Control</w:t>
            </w:r>
          </w:p>
        </w:tc>
      </w:tr>
      <w:tr w:rsidR="00B16BF9" w:rsidTr="003561BF">
        <w:tc>
          <w:tcPr>
            <w:tcW w:w="993" w:type="dxa"/>
          </w:tcPr>
          <w:p w:rsidR="00B16BF9" w:rsidRDefault="00B16BF9">
            <w:r>
              <w:t>MPC</w:t>
            </w:r>
          </w:p>
        </w:tc>
        <w:tc>
          <w:tcPr>
            <w:tcW w:w="3372" w:type="dxa"/>
          </w:tcPr>
          <w:p w:rsidR="00B16BF9" w:rsidRDefault="00B16BF9">
            <w:r>
              <w:t>Model based Predictive Control</w:t>
            </w:r>
          </w:p>
        </w:tc>
      </w:tr>
      <w:tr w:rsidR="00B16BF9" w:rsidTr="003561BF">
        <w:tc>
          <w:tcPr>
            <w:tcW w:w="993" w:type="dxa"/>
          </w:tcPr>
          <w:p w:rsidR="00B16BF9" w:rsidRDefault="00B16BF9">
            <w:r>
              <w:t>SVM</w:t>
            </w:r>
          </w:p>
        </w:tc>
        <w:tc>
          <w:tcPr>
            <w:tcW w:w="3372" w:type="dxa"/>
          </w:tcPr>
          <w:p w:rsidR="00B16BF9" w:rsidRDefault="00B16BF9">
            <w:r>
              <w:t>Space Vector Modulation</w:t>
            </w:r>
          </w:p>
        </w:tc>
      </w:tr>
      <w:tr w:rsidR="00B16BF9" w:rsidTr="003561BF">
        <w:tc>
          <w:tcPr>
            <w:tcW w:w="993" w:type="dxa"/>
          </w:tcPr>
          <w:p w:rsidR="00B16BF9" w:rsidRDefault="00B16BF9">
            <w:r>
              <w:t>PMSM</w:t>
            </w:r>
          </w:p>
        </w:tc>
        <w:tc>
          <w:tcPr>
            <w:tcW w:w="3372" w:type="dxa"/>
          </w:tcPr>
          <w:p w:rsidR="00B16BF9" w:rsidRDefault="00B16BF9">
            <w:r>
              <w:t>Perm</w:t>
            </w:r>
            <w:r w:rsidR="003561BF">
              <w:t>anent Magnet Synchronous Motor</w:t>
            </w:r>
          </w:p>
        </w:tc>
      </w:tr>
      <w:tr w:rsidR="003561BF" w:rsidTr="003561BF">
        <w:tc>
          <w:tcPr>
            <w:tcW w:w="993" w:type="dxa"/>
          </w:tcPr>
          <w:p w:rsidR="003561BF" w:rsidRDefault="003561BF">
            <w:r>
              <w:t>THD</w:t>
            </w:r>
          </w:p>
        </w:tc>
        <w:tc>
          <w:tcPr>
            <w:tcW w:w="3372" w:type="dxa"/>
          </w:tcPr>
          <w:p w:rsidR="003561BF" w:rsidRDefault="003561BF">
            <w:r>
              <w:t>Total Harmonic Distortion</w:t>
            </w:r>
          </w:p>
        </w:tc>
      </w:tr>
    </w:tbl>
    <w:p w:rsidR="00552742" w:rsidRDefault="00552742" w:rsidP="00B9577C"/>
    <w:p w:rsidR="00552742" w:rsidRDefault="00552742" w:rsidP="00B9577C">
      <w:pPr>
        <w:sectPr w:rsidR="00552742" w:rsidSect="0015710C">
          <w:type w:val="continuous"/>
          <w:pgSz w:w="11906" w:h="16838" w:code="9"/>
          <w:pgMar w:top="1418" w:right="1418" w:bottom="1418" w:left="1418" w:header="851" w:footer="851" w:gutter="0"/>
          <w:cols w:num="2" w:space="340"/>
        </w:sectPr>
      </w:pPr>
    </w:p>
    <w:p w:rsidR="00B9577C" w:rsidRDefault="00B9577C" w:rsidP="00B9577C">
      <w:pPr>
        <w:jc w:val="center"/>
      </w:pPr>
      <w:r>
        <w:rPr>
          <w:noProof/>
        </w:rPr>
        <w:lastRenderedPageBreak/>
        <w:drawing>
          <wp:inline distT="0" distB="0" distL="0" distR="0" wp14:anchorId="6ACE24AB" wp14:editId="016194B5">
            <wp:extent cx="3008847" cy="900000"/>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all power applications of pm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8847" cy="900000"/>
                    </a:xfrm>
                    <a:prstGeom prst="rect">
                      <a:avLst/>
                    </a:prstGeom>
                  </pic:spPr>
                </pic:pic>
              </a:graphicData>
            </a:graphic>
          </wp:inline>
        </w:drawing>
      </w:r>
      <w:r>
        <w:rPr>
          <w:noProof/>
        </w:rPr>
        <w:drawing>
          <wp:inline distT="0" distB="0" distL="0" distR="0" wp14:anchorId="17929C7A" wp14:editId="6E89BB0D">
            <wp:extent cx="2318376" cy="90000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gh power applications of pm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8376" cy="900000"/>
                    </a:xfrm>
                    <a:prstGeom prst="rect">
                      <a:avLst/>
                    </a:prstGeom>
                  </pic:spPr>
                </pic:pic>
              </a:graphicData>
            </a:graphic>
          </wp:inline>
        </w:drawing>
      </w:r>
    </w:p>
    <w:p w:rsidR="00B9577C" w:rsidRDefault="00B9577C" w:rsidP="00B9577C">
      <w:pPr>
        <w:pStyle w:val="Figure"/>
      </w:pPr>
      <w:r>
        <w:t>Ứng dụng của động cơ đồng bộ nam châm vĩnh cửu</w:t>
      </w:r>
    </w:p>
    <w:p w:rsidR="00B9577C" w:rsidRDefault="00B9577C" w:rsidP="00B9577C"/>
    <w:p w:rsidR="00B9577C" w:rsidRDefault="00B9577C" w:rsidP="00B9577C">
      <w:pPr>
        <w:sectPr w:rsidR="00B9577C" w:rsidSect="0015710C">
          <w:type w:val="continuous"/>
          <w:pgSz w:w="11906" w:h="16838" w:code="9"/>
          <w:pgMar w:top="1418" w:right="1418" w:bottom="1418" w:left="1418" w:header="851" w:footer="851" w:gutter="0"/>
          <w:cols w:space="340"/>
        </w:sectPr>
      </w:pPr>
    </w:p>
    <w:p w:rsidR="000B2A9D" w:rsidRDefault="000B2A9D">
      <w:pPr>
        <w:pStyle w:val="Chapter1"/>
      </w:pPr>
      <w:r>
        <w:lastRenderedPageBreak/>
        <w:t>Phần mở đầu</w:t>
      </w:r>
    </w:p>
    <w:p w:rsidR="009F4453" w:rsidRPr="009F4453" w:rsidRDefault="009F4453" w:rsidP="009F4453">
      <w:r w:rsidRPr="009F4453">
        <w:t>Trong công nghiệp, hệ truyền động biến đổi tốc độ được sử dụng vô cùng phổ biến từ những ứng dụng nhỏ công suất thấp (vài oát) cho tới những ứng dụng lớn công suất lên tới hàng trăm kilo-oát (ứng dụng trong đường sắt, tàu biển, hàng không). Trong nhiều thập kỷ, hệ truyền động sử dụng động cơ một chiều được ưa chuộng bởi sự đơn giản trong việc điều khiển tốc độ. Tuy nhiên, nhược điểm cố hữu của loại động cơ này nằm ở hệ thống vành góp chổi than đã dẫn tới những vấn đề về chi phí bảo dưỡng, hiện tượng đánh lửa do mài mòn và do đó kéo theo độ tin cậy thấp.</w:t>
      </w:r>
      <w:r>
        <w:t xml:space="preserve"> </w:t>
      </w:r>
      <w:r w:rsidRPr="009F4453">
        <w:t>Trong khi đó, nhờ vào những tiến bộ khoa học kỹ thuật trong công nghệ điện tử, hệ truyền động điện xoay chiều ngày càng được ưa thích và dần thay thế động cơ điện một chiều trong nhiều ứng dụng. Đặc biệt là việc sử dụng động cơ đồng bộ nam châm vĩnh cửu trong các hệ này đang thu hút được nhiều sự chú ý bởi những ưu điểm của động cơ đồng bộ nam châm vĩnh cửu so với các loại động cơ khác. Không giống với động cơ 1 chiều, động cơ đồng bộ nam châm vĩnh cửu không gặp phải các vấn đề cơ khí gây ra bởi hệ thống vành góp – chổi than. Ngoài ra, bởi vì từ thông rô-to được sinh ra bởi nam châm vĩnh cửu, khối lượng cũng như kích thước của động cơ loại này sẽ được giảm đáng kể so với các loại động cơ cảm ứng. Không những thế, tổn hao nhiệt sinh ra trên dây quấn rô-to là hoàn toàn không có.</w:t>
      </w:r>
    </w:p>
    <w:p w:rsidR="009F4453" w:rsidRPr="009F4453" w:rsidRDefault="009F4453" w:rsidP="009F4453">
      <w:r w:rsidRPr="009F4453">
        <w:t xml:space="preserve">Đã có nhiều nghiên cứu được triển khai nhằm điều khiển tốc độ hệ truyền động xoay chiều [1][2] nói chung và đặc biệt là động cơ đồng bộ nam châm vĩnh cửu nói riêng. Có thể kể đến một số phương pháp điều khiển như điều khiển vô hướng V/f, điều khiển tựa từ thông rô-to (Field Oriented Control - FOC) [3], điều khiển trực tiếp mômen (Direct Torque Control – DTC) [4], điều khiển dự báo dựa trên mô hình (Model Based Predictive Control – MPC). Trong những sách lược điều khiển nói trên, điều khiển dự báo dựa trên mô hình đã và đang thu hút nhiều nghiên cứu [5][6] </w:t>
      </w:r>
    </w:p>
    <w:p w:rsidR="009F4453" w:rsidRPr="009F4453" w:rsidRDefault="009F4453" w:rsidP="009F4453">
      <w:r w:rsidRPr="009F4453">
        <w:t xml:space="preserve">Ở phương pháp điều khiển dự báo truyền thống, chỉ có tám vectơ điện áp thực tạo bởi 1 </w:t>
      </w:r>
      <w:r w:rsidR="00AC7B1A">
        <w:t>ma trận chuyển đổi 3 nhánh 2 trạng thái</w:t>
      </w:r>
      <w:r w:rsidRPr="009F4453">
        <w:t xml:space="preserve"> được đánh giá thông qua một phiếm hàm mục tiêu. Do đó, vectơ điện áp tối ưu sẽ chỉ nằm trong 8 vectơ này. Vấn đề xảy ra khi sử dụng các vectơ này một cách trực tiếp đó là sự nhấp nhô lớn của dòng điện. Để giải quyết vấn đề này, tần số trích mẫu cao thường được sử dụng (50kHz hoặc hơn). Tuy nhiên, giải pháp này thường bị giới hạn bởi năng lực tính toán và tốc độ đáp ứng của phần cứng.</w:t>
      </w:r>
    </w:p>
    <w:p w:rsidR="000B2A9D" w:rsidRDefault="009F4453" w:rsidP="009F4453">
      <w:r w:rsidRPr="009F4453">
        <w:t xml:space="preserve">Trong nghiên cứu này, một cách tiếp cận mới cho điều khiển dự báo bằng việc sử dụng thuật toán chia lưới và tìm kiếm được đề xuất nhằm thỏa hiệp cả 2 yêu cầu: độ nhấp nhô nhỏ và tần số trích mẫu giới hạn. Cùng với 8 </w:t>
      </w:r>
      <w:r w:rsidRPr="009F4453">
        <w:lastRenderedPageBreak/>
        <w:t>vectơ thực, một nhóm các vectơ ảo sẽ được xem xét. Thuật toán chia lưới và tìm kiếm sẽ xác định vectơ điện áp phù hợp nhất thông qua vị trí của nó trên không gian vectơ và giá trị độ lớn. Vectơ ảo tìm được sẽ được tổng hợp bởi kỹ thuật điều chế vectơ không gian. Độ nhấp nhô của dòng điện sẽ được giảm đáng kể trong khi tần số trích mẫu được giữ ở giới hạn chấp nhận được (10kHz).</w:t>
      </w:r>
    </w:p>
    <w:p w:rsidR="000B2A9D" w:rsidRDefault="000B2A9D"/>
    <w:p w:rsidR="000B2A9D" w:rsidRDefault="009F4453">
      <w:pPr>
        <w:pStyle w:val="Chapter1"/>
      </w:pPr>
      <w:r>
        <w:t>Mô hình toán học</w:t>
      </w:r>
    </w:p>
    <w:p w:rsidR="009F4453" w:rsidRPr="009F4453" w:rsidRDefault="009F4453" w:rsidP="009F4453">
      <w:r w:rsidRPr="009F4453">
        <w:t>Như đã biết, để điều khiển động cơ xoay chiều nói chung hay động cơ đồng bộ nói riêng về mômen hay tốc độ, yêu cầu phải cung cấp một nguồn điện áp có khả năng biến đổi cả về biên độ và tần số. Vì vậy, hệ truyền động xoay chiều thường được cấp bởi một biến tần</w:t>
      </w:r>
      <w:r w:rsidR="003B6801">
        <w:t xml:space="preserve"> hay ma trận chuyển đổi</w:t>
      </w:r>
      <w:r w:rsidRPr="009F4453">
        <w:t xml:space="preserve">. Hình 3 là sơ đồ cấu trúc của hệ điều khiển </w:t>
      </w:r>
      <w:bookmarkStart w:id="0" w:name="_GoBack"/>
      <w:r w:rsidRPr="009F4453">
        <w:t>biến tần</w:t>
      </w:r>
      <w:bookmarkEnd w:id="0"/>
      <w:r w:rsidRPr="009F4453">
        <w:t xml:space="preserve"> – động cơ.</w:t>
      </w:r>
    </w:p>
    <w:p w:rsidR="000B2A9D" w:rsidRDefault="000B2A9D">
      <w:pPr>
        <w:pStyle w:val="Chapter2"/>
      </w:pPr>
      <w:r>
        <w:t xml:space="preserve">2.1 </w:t>
      </w:r>
      <w:r w:rsidR="009F4453">
        <w:t>Mô hình động cơ đồng bộ nam châm vĩnh cửu</w:t>
      </w:r>
    </w:p>
    <w:p w:rsidR="009F4453" w:rsidRPr="009F4453" w:rsidRDefault="009F4453" w:rsidP="009F4453">
      <w:r w:rsidRPr="009F4453">
        <w:t>Trong bài báo này, động cơ đồng bộ nam châm vĩnh cửu được dùng để nghiên cứu là loại cực ẩn. Theo đó, giá trị điện cảm dọc</w:t>
      </w:r>
      <w:r w:rsidR="00F0310B">
        <w:t xml:space="preserve"> và ngang </w:t>
      </w:r>
      <w:r w:rsidRPr="009F4453">
        <w:t xml:space="preserve">trục từ thông </w:t>
      </w:r>
      <m:oMath>
        <m:sSub>
          <m:sSubPr>
            <m:ctrlPr>
              <w:rPr>
                <w:rFonts w:ascii="Cambria Math" w:hAnsi="Cambria Math"/>
                <w:i/>
              </w:rPr>
            </m:ctrlPr>
          </m:sSubPr>
          <m:e>
            <m:r>
              <w:rPr>
                <w:rFonts w:ascii="Cambria Math" w:hAnsi="Cambria Math"/>
              </w:rPr>
              <m:t>L</m:t>
            </m:r>
          </m:e>
          <m:sub>
            <m:r>
              <w:rPr>
                <w:rFonts w:ascii="Cambria Math" w:hAnsi="Cambria Math"/>
              </w:rPr>
              <m:t>d</m:t>
            </m:r>
          </m:sub>
        </m:sSub>
      </m:oMath>
      <w:r w:rsidRPr="009F4453">
        <w:t xml:space="preserve"> và </w:t>
      </w:r>
      <m:oMath>
        <m:sSub>
          <m:sSubPr>
            <m:ctrlPr>
              <w:rPr>
                <w:rFonts w:ascii="Cambria Math" w:hAnsi="Cambria Math"/>
                <w:i/>
              </w:rPr>
            </m:ctrlPr>
          </m:sSubPr>
          <m:e>
            <m:r>
              <w:rPr>
                <w:rFonts w:ascii="Cambria Math" w:hAnsi="Cambria Math"/>
              </w:rPr>
              <m:t>L</m:t>
            </m:r>
          </m:e>
          <m:sub>
            <m:r>
              <w:rPr>
                <w:rFonts w:ascii="Cambria Math" w:hAnsi="Cambria Math"/>
              </w:rPr>
              <m:t>q</m:t>
            </m:r>
          </m:sub>
        </m:sSub>
      </m:oMath>
      <w:r w:rsidRPr="009F4453">
        <w:t xml:space="preserve"> được xem như bằng nhau: </w:t>
      </w:r>
      <m:oMath>
        <m:sSub>
          <m:sSubPr>
            <m:ctrlPr>
              <w:rPr>
                <w:rFonts w:ascii="Cambria Math" w:hAnsi="Cambria Math"/>
                <w:i/>
              </w:rPr>
            </m:ctrlPr>
          </m:sSubPr>
          <m:e>
            <m:r>
              <w:rPr>
                <w:rFonts w:ascii="Cambria Math" w:hAnsi="Cambria Math"/>
              </w:rPr>
              <m:t>L</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q</m:t>
            </m:r>
          </m:sub>
        </m:sSub>
        <m:r>
          <w:rPr>
            <w:rFonts w:ascii="Cambria Math" w:hAnsi="Cambria Math"/>
          </w:rPr>
          <m:t>=L</m:t>
        </m:r>
      </m:oMath>
      <w:r w:rsidRPr="009F4453">
        <w:t>.</w:t>
      </w:r>
    </w:p>
    <w:p w:rsidR="009F4453" w:rsidRPr="009F4453" w:rsidRDefault="009F4453" w:rsidP="009F4453">
      <w:r w:rsidRPr="009F4453">
        <w:t>Để xây dựng các phương trình mô tả động cơ đồng bộ nam châm vĩnh cửu, ta giả thiết rằng các điều kiện sau được thỏa mãn:</w:t>
      </w:r>
    </w:p>
    <w:p w:rsidR="009F4453" w:rsidRPr="009F4453" w:rsidRDefault="009F4453" w:rsidP="009F4453">
      <w:pPr>
        <w:pStyle w:val="ListBullet"/>
      </w:pPr>
      <w:r w:rsidRPr="009F4453">
        <w:t>Hiện tượng bão hòa mạch từ không cần xét tới;</w:t>
      </w:r>
    </w:p>
    <w:p w:rsidR="009F4453" w:rsidRPr="009F4453" w:rsidRDefault="009F4453" w:rsidP="009F4453">
      <w:pPr>
        <w:pStyle w:val="ListBullet"/>
      </w:pPr>
      <w:r w:rsidRPr="009F4453">
        <w:t>Suất điện động phản điện (EMF) có dạng điều hòa hình sin;</w:t>
      </w:r>
    </w:p>
    <w:p w:rsidR="009F4453" w:rsidRPr="009F4453" w:rsidRDefault="009F4453" w:rsidP="009F4453">
      <w:pPr>
        <w:pStyle w:val="ListBullet"/>
      </w:pPr>
      <w:r w:rsidRPr="009F4453">
        <w:t>Các dòng điện xoáy, tổn hao từ trễ và mômen xoắn được xem là rất nhỏ và có thể bỏ qua.</w:t>
      </w:r>
    </w:p>
    <w:p w:rsidR="009F4453" w:rsidRPr="009F4453" w:rsidRDefault="009F4453" w:rsidP="009F4453">
      <w:r w:rsidRPr="009F4453">
        <w:t>Từ đó, ta thu được hệ phương trình động học mô tả động cơ đồng bộ nam châm vĩnh cửu trên hệ tọa độ từ thông như sau:</w:t>
      </w:r>
    </w:p>
    <w:p w:rsidR="009F4453" w:rsidRPr="009F4453" w:rsidRDefault="00F619DF" w:rsidP="009F4453">
      <w:pPr>
        <w:pStyle w:val="MTDisplayEquation"/>
      </w:pPr>
      <w:r w:rsidRPr="00F619DF">
        <w:rPr>
          <w:position w:val="-52"/>
        </w:rPr>
        <w:object w:dxaOrig="22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57.1pt" o:ole="">
            <v:imagedata r:id="rId13" o:title=""/>
          </v:shape>
          <o:OLEObject Type="Embed" ProgID="Equation.DSMT4" ShapeID="_x0000_i1025" DrawAspect="Content" ObjectID="_1502113937" r:id="rId14"/>
        </w:object>
      </w:r>
      <w:r w:rsidR="009F4453">
        <w:t xml:space="preserve"> </w:t>
      </w:r>
      <w:r w:rsidR="009F4453">
        <w:tab/>
      </w:r>
      <w:r w:rsidR="009F4453">
        <w:fldChar w:fldCharType="begin"/>
      </w:r>
      <w:r w:rsidR="009F4453">
        <w:instrText xml:space="preserve"> MACROBUTTON MTPlaceRef \* MERGEFORMAT </w:instrText>
      </w:r>
      <w:r w:rsidR="009F4453">
        <w:fldChar w:fldCharType="begin"/>
      </w:r>
      <w:r w:rsidR="009F4453">
        <w:instrText xml:space="preserve"> SEQ MTEqn \h \* MERGEFORMAT </w:instrText>
      </w:r>
      <w:r w:rsidR="009F4453">
        <w:fldChar w:fldCharType="end"/>
      </w:r>
      <w:bookmarkStart w:id="1" w:name="ZEqnNum989528"/>
      <w:r w:rsidR="009F4453">
        <w:instrText>(</w:instrText>
      </w:r>
      <w:fldSimple w:instr=" SEQ MTEqn \c \* Arabic \* MERGEFORMAT ">
        <w:r w:rsidR="00B728BA">
          <w:rPr>
            <w:noProof/>
          </w:rPr>
          <w:instrText>1</w:instrText>
        </w:r>
      </w:fldSimple>
      <w:r w:rsidR="009F4453">
        <w:instrText>)</w:instrText>
      </w:r>
      <w:bookmarkEnd w:id="1"/>
      <w:r w:rsidR="009F4453">
        <w:fldChar w:fldCharType="end"/>
      </w:r>
    </w:p>
    <w:p w:rsidR="009F4453" w:rsidRPr="009F4453" w:rsidRDefault="009F4453" w:rsidP="009F4453">
      <w:r w:rsidRPr="009F4453">
        <w:t>với:</w:t>
      </w:r>
    </w:p>
    <w:p w:rsidR="009F4453" w:rsidRPr="009F4453" w:rsidRDefault="00F619DF" w:rsidP="009F4453">
      <w:pPr>
        <w:pStyle w:val="MTDisplayEquation"/>
      </w:pPr>
      <w:r w:rsidRPr="00F619DF">
        <w:rPr>
          <w:position w:val="-30"/>
        </w:rPr>
        <w:object w:dxaOrig="1340" w:dyaOrig="700">
          <v:shape id="_x0000_i1026" type="#_x0000_t75" style="width:66.2pt;height:34.75pt" o:ole="">
            <v:imagedata r:id="rId15" o:title=""/>
          </v:shape>
          <o:OLEObject Type="Embed" ProgID="Equation.DSMT4" ShapeID="_x0000_i1026" DrawAspect="Content" ObjectID="_1502113938" r:id="rId16"/>
        </w:object>
      </w:r>
      <w:r w:rsidR="009F4453">
        <w:t xml:space="preserve"> </w:t>
      </w:r>
      <w:r w:rsidR="009F4453">
        <w:tab/>
      </w:r>
      <w:r w:rsidR="009F4453">
        <w:tab/>
      </w:r>
      <w:r w:rsidR="009F4453">
        <w:fldChar w:fldCharType="begin"/>
      </w:r>
      <w:r w:rsidR="009F4453">
        <w:instrText xml:space="preserve"> MACROBUTTON MTPlaceRef \* MERGEFORMAT </w:instrText>
      </w:r>
      <w:r w:rsidR="009F4453">
        <w:fldChar w:fldCharType="begin"/>
      </w:r>
      <w:r w:rsidR="009F4453">
        <w:instrText xml:space="preserve"> SEQ MTEqn \h \* MERGEFORMAT </w:instrText>
      </w:r>
      <w:r w:rsidR="009F4453">
        <w:fldChar w:fldCharType="end"/>
      </w:r>
      <w:r w:rsidR="009F4453">
        <w:instrText>(</w:instrText>
      </w:r>
      <w:fldSimple w:instr=" SEQ MTEqn \c \* Arabic \* MERGEFORMAT ">
        <w:r w:rsidR="00B728BA">
          <w:rPr>
            <w:noProof/>
          </w:rPr>
          <w:instrText>2</w:instrText>
        </w:r>
      </w:fldSimple>
      <w:r w:rsidR="009F4453">
        <w:instrText>)</w:instrText>
      </w:r>
      <w:r w:rsidR="009F4453">
        <w:fldChar w:fldCharType="end"/>
      </w:r>
    </w:p>
    <w:p w:rsidR="009F4453" w:rsidRPr="009F4453" w:rsidRDefault="009F4453" w:rsidP="009F4453">
      <w:r w:rsidRPr="009F4453">
        <w:t>Mô men điện từ sinh ra được tính toán theo công thức:</w:t>
      </w:r>
    </w:p>
    <w:p w:rsidR="009F4453" w:rsidRDefault="00F619DF" w:rsidP="009F4453">
      <w:pPr>
        <w:pStyle w:val="MTDisplayEquation"/>
      </w:pPr>
      <w:r w:rsidRPr="00F619DF">
        <w:rPr>
          <w:position w:val="-14"/>
        </w:rPr>
        <w:object w:dxaOrig="2360" w:dyaOrig="380">
          <v:shape id="_x0000_i1027" type="#_x0000_t75" style="width:117.5pt;height:19.05pt" o:ole="">
            <v:imagedata r:id="rId17" o:title=""/>
          </v:shape>
          <o:OLEObject Type="Embed" ProgID="Equation.DSMT4" ShapeID="_x0000_i1027" DrawAspect="Content" ObjectID="_1502113939" r:id="rId18"/>
        </w:object>
      </w:r>
      <w:r w:rsidR="009F4453">
        <w:t xml:space="preserve"> </w:t>
      </w:r>
      <w:r w:rsidR="009F4453">
        <w:tab/>
      </w:r>
      <w:r w:rsidR="009F4453">
        <w:fldChar w:fldCharType="begin"/>
      </w:r>
      <w:r w:rsidR="009F4453">
        <w:instrText xml:space="preserve"> MACROBUTTON MTPlaceRef \* MERGEFORMAT </w:instrText>
      </w:r>
      <w:r w:rsidR="009F4453">
        <w:fldChar w:fldCharType="begin"/>
      </w:r>
      <w:r w:rsidR="009F4453">
        <w:instrText xml:space="preserve"> SEQ MTEqn \h \* MERGEFORMAT </w:instrText>
      </w:r>
      <w:r w:rsidR="009F4453">
        <w:fldChar w:fldCharType="end"/>
      </w:r>
      <w:r w:rsidR="009F4453">
        <w:instrText>(</w:instrText>
      </w:r>
      <w:fldSimple w:instr=" SEQ MTEqn \c \* Arabic \* MERGEFORMAT ">
        <w:r w:rsidR="00B728BA">
          <w:rPr>
            <w:noProof/>
          </w:rPr>
          <w:instrText>3</w:instrText>
        </w:r>
      </w:fldSimple>
      <w:r w:rsidR="009F4453">
        <w:instrText>)</w:instrText>
      </w:r>
      <w:r w:rsidR="009F4453">
        <w:fldChar w:fldCharType="end"/>
      </w:r>
    </w:p>
    <w:p w:rsidR="009F4453" w:rsidRPr="009F4453" w:rsidRDefault="009F4453" w:rsidP="009F4453">
      <w:r w:rsidRPr="009F4453">
        <w:t>Phương trình động học phần cơ được biểu diễn như sau:</w:t>
      </w:r>
    </w:p>
    <w:p w:rsidR="009F4453" w:rsidRDefault="00F619DF" w:rsidP="009F4453">
      <w:pPr>
        <w:pStyle w:val="MTDisplayEquation"/>
      </w:pPr>
      <w:r w:rsidRPr="00F619DF">
        <w:rPr>
          <w:position w:val="-52"/>
        </w:rPr>
        <w:object w:dxaOrig="2000" w:dyaOrig="1140">
          <v:shape id="_x0000_i1028" type="#_x0000_t75" style="width:99.3pt;height:57.1pt" o:ole="">
            <v:imagedata r:id="rId19" o:title=""/>
          </v:shape>
          <o:OLEObject Type="Embed" ProgID="Equation.DSMT4" ShapeID="_x0000_i1028" DrawAspect="Content" ObjectID="_1502113940" r:id="rId20"/>
        </w:object>
      </w:r>
      <w:r w:rsidR="009F4453">
        <w:tab/>
        <w:t xml:space="preserve"> </w:t>
      </w:r>
      <w:r w:rsidR="009F4453">
        <w:tab/>
      </w:r>
      <w:r w:rsidR="009F4453">
        <w:fldChar w:fldCharType="begin"/>
      </w:r>
      <w:r w:rsidR="009F4453">
        <w:instrText xml:space="preserve"> MACROBUTTON MTPlaceRef \* MERGEFORMAT </w:instrText>
      </w:r>
      <w:r w:rsidR="009F4453">
        <w:fldChar w:fldCharType="begin"/>
      </w:r>
      <w:r w:rsidR="009F4453">
        <w:instrText xml:space="preserve"> SEQ MTEqn \h \* MERGEFORMAT </w:instrText>
      </w:r>
      <w:r w:rsidR="009F4453">
        <w:fldChar w:fldCharType="end"/>
      </w:r>
      <w:bookmarkStart w:id="2" w:name="ZEqnNum801427"/>
      <w:r w:rsidR="009F4453">
        <w:instrText>(</w:instrText>
      </w:r>
      <w:fldSimple w:instr=" SEQ MTEqn \c \* Arabic \* MERGEFORMAT ">
        <w:r w:rsidR="00B728BA">
          <w:rPr>
            <w:noProof/>
          </w:rPr>
          <w:instrText>4</w:instrText>
        </w:r>
      </w:fldSimple>
      <w:r w:rsidR="009F4453">
        <w:instrText>)</w:instrText>
      </w:r>
      <w:bookmarkEnd w:id="2"/>
      <w:r w:rsidR="009F4453">
        <w:fldChar w:fldCharType="end"/>
      </w:r>
    </w:p>
    <w:p w:rsidR="00BA2213" w:rsidRDefault="009F4453" w:rsidP="00BA2213">
      <w:r w:rsidRPr="009F4453">
        <w:lastRenderedPageBreak/>
        <w:t xml:space="preserve">Có thể thấy rằng, mô hình toán học </w:t>
      </w:r>
      <w:r>
        <w:fldChar w:fldCharType="begin"/>
      </w:r>
      <w:r>
        <w:instrText xml:space="preserve"> GOTOBUTTON ZEqnNum989528  \* MERGEFORMAT </w:instrText>
      </w:r>
      <w:r>
        <w:fldChar w:fldCharType="begin"/>
      </w:r>
      <w:r>
        <w:instrText xml:space="preserve"> REF ZEqnNum989528 \* Charformat \! \* MERGEFORMAT </w:instrText>
      </w:r>
      <w:r>
        <w:fldChar w:fldCharType="separate"/>
      </w:r>
      <w:r w:rsidR="00B728BA">
        <w:instrText>(1)</w:instrText>
      </w:r>
      <w:r>
        <w:fldChar w:fldCharType="end"/>
      </w:r>
      <w:r>
        <w:fldChar w:fldCharType="end"/>
      </w:r>
      <w:r w:rsidRPr="009F4453">
        <w:t xml:space="preserve"> mô tả động cơ đồng bộ nam châm vĩnh cửu là một mô hình phi tuyến. Để thu được mô hình rời rạc của động cơ, một thời gian trích mẫu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Pr="009F4453">
        <w:t xml:space="preserve"> đủ nhỏ được sử dụng sao cho có thể xem trong khoảng thời gian này dòng điện stato biến đổi </w:t>
      </w:r>
      <w:r w:rsidRPr="009F4453">
        <w:lastRenderedPageBreak/>
        <w:t>tuyến tính và các thông số cơ học bao gồm tốc độ góc và vị trí rô to là hằng số. Nhờ đó, ta thu được mô hình rời rạc như trong công thức</w:t>
      </w:r>
      <w:r w:rsidR="00B728BA">
        <w:fldChar w:fldCharType="begin"/>
      </w:r>
      <w:r w:rsidR="00B728BA">
        <w:instrText xml:space="preserve"> GOTOBUTTON ZEqnNum901928  \* MERGEFORMAT </w:instrText>
      </w:r>
      <w:r w:rsidR="00B728BA">
        <w:fldChar w:fldCharType="begin"/>
      </w:r>
      <w:r w:rsidR="00B728BA">
        <w:instrText xml:space="preserve"> REF ZEqnNum901928 \* Charformat \! \* MERGEFORMAT </w:instrText>
      </w:r>
      <w:r w:rsidR="00B728BA">
        <w:fldChar w:fldCharType="separate"/>
      </w:r>
      <w:r w:rsidR="00B728BA">
        <w:instrText>(5)</w:instrText>
      </w:r>
      <w:r w:rsidR="00B728BA">
        <w:fldChar w:fldCharType="end"/>
      </w:r>
      <w:r w:rsidR="00B728BA">
        <w:fldChar w:fldCharType="end"/>
      </w:r>
      <w:r w:rsidRPr="009F4453">
        <w:t>:</w:t>
      </w:r>
      <w:r w:rsidR="00BA2213" w:rsidRPr="00BA2213">
        <w:t xml:space="preserve"> </w:t>
      </w:r>
    </w:p>
    <w:p w:rsidR="00BA2213" w:rsidRDefault="00BA2213" w:rsidP="00BA2213">
      <w:pPr>
        <w:sectPr w:rsidR="00BA2213" w:rsidSect="0015710C">
          <w:type w:val="continuous"/>
          <w:pgSz w:w="11906" w:h="16838" w:code="9"/>
          <w:pgMar w:top="1418" w:right="1418" w:bottom="1418" w:left="1418" w:header="851" w:footer="851" w:gutter="0"/>
          <w:cols w:num="2" w:space="340"/>
        </w:sectPr>
      </w:pPr>
    </w:p>
    <w:p w:rsidR="00BA2213" w:rsidRDefault="00F619DF" w:rsidP="00FB6D42">
      <w:pPr>
        <w:pStyle w:val="MTDisplayEquation"/>
        <w:tabs>
          <w:tab w:val="clear" w:pos="2180"/>
          <w:tab w:val="center" w:pos="1560"/>
        </w:tabs>
        <w:spacing w:line="240" w:lineRule="auto"/>
        <w:jc w:val="left"/>
      </w:pPr>
      <w:r>
        <w:lastRenderedPageBreak/>
        <w:tab/>
      </w:r>
      <w:r w:rsidR="00B728BA">
        <w:tab/>
      </w:r>
      <w:r w:rsidRPr="00F619DF">
        <w:rPr>
          <w:position w:val="-52"/>
        </w:rPr>
        <w:object w:dxaOrig="6000" w:dyaOrig="1140">
          <v:shape id="_x0000_i1029" type="#_x0000_t75" style="width:300.4pt;height:57.1pt" o:ole="">
            <v:imagedata r:id="rId21" o:title=""/>
          </v:shape>
          <o:OLEObject Type="Embed" ProgID="Equation.DSMT4" ShapeID="_x0000_i1029" DrawAspect="Content" ObjectID="_1502113941" r:id="rId22"/>
        </w:object>
      </w:r>
      <w:r w:rsidR="00B728BA">
        <w:tab/>
      </w:r>
      <w:r w:rsidR="00B728BA">
        <w:tab/>
      </w:r>
      <w:r w:rsidR="00BA2213">
        <w:t xml:space="preserve"> </w:t>
      </w:r>
      <w:r>
        <w:tab/>
      </w:r>
      <w:r>
        <w:tab/>
      </w:r>
      <w:r w:rsidR="00BA2213">
        <w:tab/>
      </w:r>
      <w:r w:rsidR="00BA2213">
        <w:fldChar w:fldCharType="begin"/>
      </w:r>
      <w:r w:rsidR="00BA2213">
        <w:instrText xml:space="preserve"> MACROBUTTON MTPlaceRef \* MERGEFORMAT </w:instrText>
      </w:r>
      <w:r w:rsidR="00BA2213">
        <w:fldChar w:fldCharType="begin"/>
      </w:r>
      <w:r w:rsidR="00BA2213">
        <w:instrText xml:space="preserve"> SEQ MTEqn \h \* MERGEFORMAT </w:instrText>
      </w:r>
      <w:r w:rsidR="00BA2213">
        <w:fldChar w:fldCharType="end"/>
      </w:r>
      <w:bookmarkStart w:id="3" w:name="ZEqnNum901928"/>
      <w:r w:rsidR="00BA2213">
        <w:instrText>(</w:instrText>
      </w:r>
      <w:fldSimple w:instr=" SEQ MTEqn \c \* Arabic \* MERGEFORMAT ">
        <w:r w:rsidR="00B728BA">
          <w:rPr>
            <w:noProof/>
          </w:rPr>
          <w:instrText>5</w:instrText>
        </w:r>
      </w:fldSimple>
      <w:r w:rsidR="00BA2213">
        <w:instrText>)</w:instrText>
      </w:r>
      <w:bookmarkEnd w:id="3"/>
      <w:r w:rsidR="00BA2213">
        <w:fldChar w:fldCharType="end"/>
      </w:r>
    </w:p>
    <w:p w:rsidR="00BA2213" w:rsidRDefault="00BA2213" w:rsidP="00BA2213"/>
    <w:p w:rsidR="00BA2213" w:rsidRDefault="00BA2213" w:rsidP="00BA2213">
      <w:pPr>
        <w:sectPr w:rsidR="00BA2213" w:rsidSect="0015710C">
          <w:type w:val="continuous"/>
          <w:pgSz w:w="11906" w:h="16838" w:code="9"/>
          <w:pgMar w:top="1418" w:right="1418" w:bottom="1418" w:left="1418" w:header="851" w:footer="851" w:gutter="0"/>
          <w:cols w:space="340"/>
        </w:sectPr>
      </w:pPr>
    </w:p>
    <w:p w:rsidR="000B2A9D" w:rsidRDefault="009F4453" w:rsidP="009F4453">
      <w:r w:rsidRPr="009F4453">
        <w:lastRenderedPageBreak/>
        <w:t xml:space="preserve">Mô hình này sẽ được sử dụng để dự báo đáp ứng của động cơ với một tập giá trị rời rạc của điện áp đầu vào </w:t>
      </w:r>
      <m:oMath>
        <m:sSub>
          <m:sSubPr>
            <m:ctrlPr>
              <w:rPr>
                <w:rFonts w:ascii="Cambria Math" w:hAnsi="Cambria Math"/>
                <w:i/>
              </w:rPr>
            </m:ctrlPr>
          </m:sSubPr>
          <m:e>
            <m:r>
              <w:rPr>
                <w:rFonts w:ascii="Cambria Math" w:hAnsi="Cambria Math"/>
              </w:rPr>
              <m:t>u</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q</m:t>
            </m:r>
          </m:sub>
        </m:sSub>
      </m:oMath>
    </w:p>
    <w:p w:rsidR="00D9045E" w:rsidRDefault="00D9045E" w:rsidP="00D9045E">
      <w:pPr>
        <w:pStyle w:val="Chapter2"/>
      </w:pPr>
      <w:r>
        <w:t xml:space="preserve">2.2 </w:t>
      </w:r>
      <w:r w:rsidR="009F4453" w:rsidRPr="00025314">
        <w:t xml:space="preserve">Mô hình </w:t>
      </w:r>
      <w:r w:rsidR="00AC7B1A">
        <w:t>ma trận chuyển đổi 3 nhánh 2 trạng thái</w:t>
      </w:r>
    </w:p>
    <w:p w:rsidR="002828A1" w:rsidRDefault="002828A1" w:rsidP="00FB6D42">
      <w:pPr>
        <w:spacing w:before="120" w:after="120"/>
        <w:jc w:val="center"/>
      </w:pPr>
      <w:r>
        <w:rPr>
          <w:noProof/>
        </w:rPr>
        <w:drawing>
          <wp:inline distT="0" distB="0" distL="0" distR="0" wp14:anchorId="34D9D90C" wp14:editId="24687236">
            <wp:extent cx="1571322" cy="162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vert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71322" cy="1620000"/>
                    </a:xfrm>
                    <a:prstGeom prst="rect">
                      <a:avLst/>
                    </a:prstGeom>
                  </pic:spPr>
                </pic:pic>
              </a:graphicData>
            </a:graphic>
          </wp:inline>
        </w:drawing>
      </w:r>
    </w:p>
    <w:p w:rsidR="002828A1" w:rsidRDefault="00AC7B1A" w:rsidP="00FB6D42">
      <w:pPr>
        <w:pStyle w:val="Figure"/>
      </w:pPr>
      <w:bookmarkStart w:id="4" w:name="_Ref428371512"/>
      <w:r>
        <w:t>Sơ đồ cấu trúc</w:t>
      </w:r>
      <w:bookmarkEnd w:id="4"/>
    </w:p>
    <w:p w:rsidR="000B2A9D" w:rsidRDefault="009F4453" w:rsidP="009F4453">
      <w:r w:rsidRPr="009F4453">
        <w:t xml:space="preserve">Trong nghiên cứu này, động cơ </w:t>
      </w:r>
      <w:r w:rsidR="00AC7B1A">
        <w:t xml:space="preserve">được nuôi bởi 1 ma trận chuyển đổi 3 nhánh 2 trạng thái </w:t>
      </w:r>
      <w:r w:rsidRPr="009F4453">
        <w:t>(</w:t>
      </w:r>
      <w:r w:rsidR="00AC7B1A">
        <w:fldChar w:fldCharType="begin"/>
      </w:r>
      <w:r w:rsidR="00AC7B1A">
        <w:instrText xml:space="preserve"> REF _Ref428371512 \r \h </w:instrText>
      </w:r>
      <w:r w:rsidR="00AC7B1A">
        <w:fldChar w:fldCharType="separate"/>
      </w:r>
      <w:r w:rsidR="00AC7B1A">
        <w:t>H. 2</w:t>
      </w:r>
      <w:r w:rsidR="00AC7B1A">
        <w:fldChar w:fldCharType="end"/>
      </w:r>
      <w:r w:rsidRPr="009F4453">
        <w:t xml:space="preserve">). Điện áp pha tạo ra được tính toán dựa trên trạng thái đóng (1) mở (0) của các van trên mỗi nhánh của </w:t>
      </w:r>
      <w:r w:rsidR="003B6801">
        <w:t>bộ chuyển đổi</w:t>
      </w:r>
      <w:r w:rsidRPr="009F4453">
        <w:t>:</w:t>
      </w:r>
    </w:p>
    <w:p w:rsidR="009F4453" w:rsidRDefault="0098782A" w:rsidP="009F4453">
      <w:pPr>
        <w:pStyle w:val="MTDisplayEquation"/>
      </w:pPr>
      <w:r w:rsidRPr="00F619DF">
        <w:rPr>
          <w:position w:val="-44"/>
        </w:rPr>
        <w:object w:dxaOrig="3080" w:dyaOrig="980">
          <v:shape id="_x0000_i1030" type="#_x0000_t75" style="width:153.1pt;height:48.85pt" o:ole="">
            <v:imagedata r:id="rId24" o:title=""/>
          </v:shape>
          <o:OLEObject Type="Embed" ProgID="Equation.DSMT4" ShapeID="_x0000_i1030" DrawAspect="Content" ObjectID="_1502113942" r:id="rId25"/>
        </w:object>
      </w:r>
      <w:r w:rsidR="009F4453">
        <w:t xml:space="preserve"> </w:t>
      </w:r>
      <w:r w:rsidR="009F4453">
        <w:tab/>
      </w:r>
      <w:r w:rsidR="009F4453">
        <w:fldChar w:fldCharType="begin"/>
      </w:r>
      <w:r w:rsidR="009F4453">
        <w:instrText xml:space="preserve"> MACROBUTTON MTPlaceRef \* MERGEFORMAT </w:instrText>
      </w:r>
      <w:r w:rsidR="009F4453">
        <w:fldChar w:fldCharType="begin"/>
      </w:r>
      <w:r w:rsidR="009F4453">
        <w:instrText xml:space="preserve"> SEQ MTEqn \h \* MERGEFORMAT </w:instrText>
      </w:r>
      <w:r w:rsidR="009F4453">
        <w:fldChar w:fldCharType="end"/>
      </w:r>
      <w:r w:rsidR="009F4453">
        <w:instrText>(</w:instrText>
      </w:r>
      <w:fldSimple w:instr=" SEQ MTEqn \c \* Arabic \* MERGEFORMAT ">
        <w:r w:rsidR="00B728BA">
          <w:rPr>
            <w:noProof/>
          </w:rPr>
          <w:instrText>7</w:instrText>
        </w:r>
      </w:fldSimple>
      <w:r w:rsidR="009F4453">
        <w:instrText>)</w:instrText>
      </w:r>
      <w:r w:rsidR="009F4453">
        <w:fldChar w:fldCharType="end"/>
      </w:r>
    </w:p>
    <w:p w:rsidR="009F4453" w:rsidRDefault="009F4453" w:rsidP="009F4453">
      <w:r w:rsidRPr="006A3BDD">
        <w:t xml:space="preserve">với </w:t>
      </w:r>
      <m:oMath>
        <m:sSub>
          <m:sSubPr>
            <m:ctrlPr>
              <w:rPr>
                <w:rFonts w:ascii="Cambria Math" w:hAnsi="Cambria Math"/>
                <w:i/>
              </w:rPr>
            </m:ctrlPr>
          </m:sSubPr>
          <m:e>
            <m:r>
              <w:rPr>
                <w:rFonts w:ascii="Cambria Math" w:hAnsi="Cambria Math"/>
              </w:rPr>
              <m:t>s</m:t>
            </m:r>
          </m:e>
          <m:sub>
            <m:r>
              <w:rPr>
                <w:rFonts w:ascii="Cambria Math" w:hAnsi="Cambria Math"/>
              </w:rPr>
              <m:t>X</m:t>
            </m:r>
          </m:sub>
        </m:sSub>
        <m:r>
          <w:rPr>
            <w:rFonts w:ascii="Cambria Math" w:hAnsi="Cambria Math"/>
          </w:rPr>
          <m:t xml:space="preserve"> (X=A,B,C)</m:t>
        </m:r>
      </m:oMath>
      <w:r w:rsidRPr="006A3BDD">
        <w:t xml:space="preserve"> tương ứng với 2 trạng thái của van.</w:t>
      </w:r>
    </w:p>
    <w:p w:rsidR="009F4453" w:rsidRDefault="0098782A" w:rsidP="009F4453">
      <w:pPr>
        <w:pStyle w:val="MTDisplayEquation"/>
      </w:pPr>
      <w:r w:rsidRPr="00F619DF">
        <w:rPr>
          <w:position w:val="-28"/>
        </w:rPr>
        <w:object w:dxaOrig="1820" w:dyaOrig="660">
          <v:shape id="_x0000_i1031" type="#_x0000_t75" style="width:91.05pt;height:33.1pt" o:ole="">
            <v:imagedata r:id="rId26" o:title=""/>
          </v:shape>
          <o:OLEObject Type="Embed" ProgID="Equation.DSMT4" ShapeID="_x0000_i1031" DrawAspect="Content" ObjectID="_1502113943" r:id="rId27"/>
        </w:object>
      </w:r>
      <w:r w:rsidR="009F4453">
        <w:t xml:space="preserve"> </w:t>
      </w:r>
      <w:r w:rsidR="009F4453">
        <w:tab/>
      </w:r>
      <w:r w:rsidR="009F4453">
        <w:tab/>
      </w:r>
      <w:r w:rsidR="009F4453">
        <w:fldChar w:fldCharType="begin"/>
      </w:r>
      <w:r w:rsidR="009F4453">
        <w:instrText xml:space="preserve"> MACROBUTTON MTPlaceRef \* MERGEFORMAT </w:instrText>
      </w:r>
      <w:r w:rsidR="009F4453">
        <w:fldChar w:fldCharType="begin"/>
      </w:r>
      <w:r w:rsidR="009F4453">
        <w:instrText xml:space="preserve"> SEQ MTEqn \h \* MERGEFORMAT </w:instrText>
      </w:r>
      <w:r w:rsidR="009F4453">
        <w:fldChar w:fldCharType="end"/>
      </w:r>
      <w:r w:rsidR="009F4453">
        <w:instrText>(</w:instrText>
      </w:r>
      <w:fldSimple w:instr=" SEQ MTEqn \c \* Arabic \* MERGEFORMAT ">
        <w:r w:rsidR="00B728BA">
          <w:rPr>
            <w:noProof/>
          </w:rPr>
          <w:instrText>8</w:instrText>
        </w:r>
      </w:fldSimple>
      <w:r w:rsidR="009F4453">
        <w:instrText>)</w:instrText>
      </w:r>
      <w:r w:rsidR="009F4453">
        <w:fldChar w:fldCharType="end"/>
      </w:r>
    </w:p>
    <w:p w:rsidR="009F4453" w:rsidRDefault="00114066" w:rsidP="009F4453">
      <w:r w:rsidRPr="006A3BDD">
        <w:t>Như vậy, sẽ có 8 cấu hình cơ bản tương ứng với 8 vectơ điện áp thực</w:t>
      </w:r>
    </w:p>
    <w:p w:rsidR="00114066" w:rsidRPr="006A3BDD" w:rsidRDefault="00114066" w:rsidP="00114066">
      <w:pPr>
        <w:numPr>
          <w:ilvl w:val="0"/>
          <w:numId w:val="9"/>
        </w:numPr>
        <w:rPr>
          <w:iCs/>
        </w:rPr>
      </w:pPr>
      <w:bookmarkStart w:id="5" w:name="_Ref424072471"/>
      <w:r w:rsidRPr="006A3BDD">
        <w:rPr>
          <w:iCs/>
        </w:rPr>
        <w:t xml:space="preserve">Cấu hình cơ bản của </w:t>
      </w:r>
      <w:bookmarkEnd w:id="5"/>
      <w:r w:rsidR="003B6801">
        <w:rPr>
          <w:iCs/>
        </w:rPr>
        <w:t>bộ chuyển đổi</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8"/>
        <w:gridCol w:w="490"/>
        <w:gridCol w:w="487"/>
        <w:gridCol w:w="487"/>
        <w:gridCol w:w="485"/>
        <w:gridCol w:w="486"/>
        <w:gridCol w:w="486"/>
        <w:gridCol w:w="486"/>
        <w:gridCol w:w="470"/>
      </w:tblGrid>
      <w:tr w:rsidR="00114066" w:rsidRPr="006A3BDD" w:rsidTr="00BA2213">
        <w:trPr>
          <w:trHeight w:val="176"/>
        </w:trPr>
        <w:tc>
          <w:tcPr>
            <w:tcW w:w="548" w:type="pct"/>
            <w:tcBorders>
              <w:left w:val="single" w:sz="4" w:space="0" w:color="auto"/>
              <w:bottom w:val="single" w:sz="4" w:space="0" w:color="auto"/>
              <w:right w:val="single" w:sz="4" w:space="0" w:color="auto"/>
            </w:tcBorders>
            <w:vAlign w:val="center"/>
          </w:tcPr>
          <w:p w:rsidR="00114066" w:rsidRPr="006A3BDD" w:rsidRDefault="00114066" w:rsidP="00BA2213">
            <w:r w:rsidRPr="006A3BDD">
              <w:t>i</w:t>
            </w:r>
          </w:p>
        </w:tc>
        <w:tc>
          <w:tcPr>
            <w:tcW w:w="563" w:type="pct"/>
            <w:tcBorders>
              <w:left w:val="single" w:sz="4" w:space="0" w:color="auto"/>
              <w:bottom w:val="single" w:sz="4" w:space="0" w:color="auto"/>
              <w:right w:val="single" w:sz="4" w:space="0" w:color="auto"/>
            </w:tcBorders>
            <w:vAlign w:val="center"/>
          </w:tcPr>
          <w:p w:rsidR="00114066" w:rsidRPr="006A3BDD" w:rsidRDefault="00114066" w:rsidP="00BA2213">
            <w:r w:rsidRPr="006A3BDD">
              <w:t>0</w:t>
            </w:r>
          </w:p>
        </w:tc>
        <w:tc>
          <w:tcPr>
            <w:tcW w:w="559" w:type="pct"/>
            <w:tcBorders>
              <w:left w:val="single" w:sz="4" w:space="0" w:color="auto"/>
              <w:bottom w:val="single" w:sz="4" w:space="0" w:color="auto"/>
              <w:right w:val="single" w:sz="4" w:space="0" w:color="auto"/>
            </w:tcBorders>
            <w:vAlign w:val="center"/>
          </w:tcPr>
          <w:p w:rsidR="00114066" w:rsidRPr="006A3BDD" w:rsidRDefault="00114066" w:rsidP="00BA2213">
            <w:r w:rsidRPr="006A3BDD">
              <w:t>1</w:t>
            </w:r>
          </w:p>
        </w:tc>
        <w:tc>
          <w:tcPr>
            <w:tcW w:w="559" w:type="pct"/>
            <w:tcBorders>
              <w:left w:val="single" w:sz="4" w:space="0" w:color="auto"/>
              <w:bottom w:val="single" w:sz="4" w:space="0" w:color="auto"/>
              <w:right w:val="single" w:sz="4" w:space="0" w:color="auto"/>
            </w:tcBorders>
            <w:vAlign w:val="center"/>
          </w:tcPr>
          <w:p w:rsidR="00114066" w:rsidRPr="006A3BDD" w:rsidRDefault="00114066" w:rsidP="00BA2213">
            <w:r w:rsidRPr="006A3BDD">
              <w:t>2</w:t>
            </w:r>
          </w:p>
        </w:tc>
        <w:tc>
          <w:tcPr>
            <w:tcW w:w="557" w:type="pct"/>
            <w:tcBorders>
              <w:left w:val="single" w:sz="4" w:space="0" w:color="auto"/>
              <w:bottom w:val="single" w:sz="4" w:space="0" w:color="auto"/>
              <w:right w:val="single" w:sz="4" w:space="0" w:color="auto"/>
            </w:tcBorders>
            <w:vAlign w:val="center"/>
          </w:tcPr>
          <w:p w:rsidR="00114066" w:rsidRPr="006A3BDD" w:rsidRDefault="00114066" w:rsidP="00BA2213">
            <w:r w:rsidRPr="006A3BDD">
              <w:t>3</w:t>
            </w:r>
          </w:p>
        </w:tc>
        <w:tc>
          <w:tcPr>
            <w:tcW w:w="558" w:type="pct"/>
            <w:tcBorders>
              <w:left w:val="single" w:sz="4" w:space="0" w:color="auto"/>
              <w:bottom w:val="single" w:sz="4" w:space="0" w:color="auto"/>
              <w:right w:val="single" w:sz="4" w:space="0" w:color="auto"/>
            </w:tcBorders>
            <w:vAlign w:val="center"/>
          </w:tcPr>
          <w:p w:rsidR="00114066" w:rsidRPr="006A3BDD" w:rsidRDefault="00114066" w:rsidP="00BA2213">
            <w:r w:rsidRPr="006A3BDD">
              <w:t>4</w:t>
            </w:r>
          </w:p>
        </w:tc>
        <w:tc>
          <w:tcPr>
            <w:tcW w:w="558" w:type="pct"/>
            <w:tcBorders>
              <w:left w:val="single" w:sz="4" w:space="0" w:color="auto"/>
              <w:bottom w:val="single" w:sz="4" w:space="0" w:color="auto"/>
              <w:right w:val="single" w:sz="4" w:space="0" w:color="auto"/>
            </w:tcBorders>
            <w:vAlign w:val="center"/>
          </w:tcPr>
          <w:p w:rsidR="00114066" w:rsidRPr="006A3BDD" w:rsidRDefault="00114066" w:rsidP="00BA2213">
            <w:r w:rsidRPr="006A3BDD">
              <w:t>5</w:t>
            </w:r>
          </w:p>
        </w:tc>
        <w:tc>
          <w:tcPr>
            <w:tcW w:w="558" w:type="pct"/>
            <w:tcBorders>
              <w:left w:val="single" w:sz="4" w:space="0" w:color="auto"/>
              <w:bottom w:val="single" w:sz="4" w:space="0" w:color="auto"/>
              <w:right w:val="single" w:sz="4" w:space="0" w:color="auto"/>
            </w:tcBorders>
            <w:vAlign w:val="center"/>
          </w:tcPr>
          <w:p w:rsidR="00114066" w:rsidRPr="006A3BDD" w:rsidRDefault="00114066" w:rsidP="00BA2213">
            <w:r w:rsidRPr="006A3BDD">
              <w:t>6</w:t>
            </w:r>
          </w:p>
        </w:tc>
        <w:tc>
          <w:tcPr>
            <w:tcW w:w="541" w:type="pct"/>
            <w:tcBorders>
              <w:left w:val="single" w:sz="4" w:space="0" w:color="auto"/>
              <w:bottom w:val="single" w:sz="4" w:space="0" w:color="auto"/>
              <w:right w:val="single" w:sz="4" w:space="0" w:color="auto"/>
            </w:tcBorders>
            <w:vAlign w:val="center"/>
          </w:tcPr>
          <w:p w:rsidR="00114066" w:rsidRPr="006A3BDD" w:rsidRDefault="00114066" w:rsidP="00BA2213">
            <w:r w:rsidRPr="006A3BDD">
              <w:t>7</w:t>
            </w:r>
          </w:p>
        </w:tc>
      </w:tr>
      <w:tr w:rsidR="00114066" w:rsidRPr="006A3BDD" w:rsidTr="00BA2213">
        <w:trPr>
          <w:trHeight w:val="290"/>
        </w:trPr>
        <w:tc>
          <w:tcPr>
            <w:tcW w:w="548" w:type="pct"/>
            <w:tcBorders>
              <w:left w:val="single" w:sz="4" w:space="0" w:color="auto"/>
              <w:bottom w:val="single" w:sz="4" w:space="0" w:color="auto"/>
              <w:right w:val="single" w:sz="4" w:space="0" w:color="auto"/>
            </w:tcBorders>
            <w:vAlign w:val="center"/>
          </w:tcPr>
          <w:p w:rsidR="00114066" w:rsidRPr="006A3BDD" w:rsidRDefault="00F619DF" w:rsidP="00F619DF">
            <w:r w:rsidRPr="00F619DF">
              <w:rPr>
                <w:position w:val="-10"/>
              </w:rPr>
              <w:object w:dxaOrig="240" w:dyaOrig="300">
                <v:shape id="_x0000_i1032" type="#_x0000_t75" style="width:12.4pt;height:14.9pt" o:ole="">
                  <v:imagedata r:id="rId28" o:title=""/>
                </v:shape>
                <o:OLEObject Type="Embed" ProgID="Equation.DSMT4" ShapeID="_x0000_i1032" DrawAspect="Content" ObjectID="_1502113944" r:id="rId29"/>
              </w:object>
            </w:r>
          </w:p>
        </w:tc>
        <w:tc>
          <w:tcPr>
            <w:tcW w:w="563" w:type="pct"/>
            <w:tcBorders>
              <w:left w:val="single" w:sz="4" w:space="0" w:color="auto"/>
              <w:bottom w:val="single" w:sz="4" w:space="0" w:color="auto"/>
              <w:right w:val="single" w:sz="4" w:space="0" w:color="auto"/>
            </w:tcBorders>
            <w:vAlign w:val="center"/>
          </w:tcPr>
          <w:p w:rsidR="00114066" w:rsidRPr="006A3BDD" w:rsidRDefault="00114066" w:rsidP="00BA2213">
            <w:r w:rsidRPr="006A3BDD">
              <w:t>0</w:t>
            </w:r>
          </w:p>
        </w:tc>
        <w:tc>
          <w:tcPr>
            <w:tcW w:w="559" w:type="pct"/>
            <w:tcBorders>
              <w:left w:val="single" w:sz="4" w:space="0" w:color="auto"/>
              <w:bottom w:val="single" w:sz="4" w:space="0" w:color="auto"/>
              <w:right w:val="single" w:sz="4" w:space="0" w:color="auto"/>
            </w:tcBorders>
            <w:vAlign w:val="center"/>
          </w:tcPr>
          <w:p w:rsidR="00114066" w:rsidRPr="006A3BDD" w:rsidRDefault="00114066" w:rsidP="00BA2213">
            <w:r w:rsidRPr="006A3BDD">
              <w:t>1</w:t>
            </w:r>
          </w:p>
        </w:tc>
        <w:tc>
          <w:tcPr>
            <w:tcW w:w="559" w:type="pct"/>
            <w:tcBorders>
              <w:left w:val="single" w:sz="4" w:space="0" w:color="auto"/>
              <w:bottom w:val="single" w:sz="4" w:space="0" w:color="auto"/>
              <w:right w:val="single" w:sz="4" w:space="0" w:color="auto"/>
            </w:tcBorders>
            <w:vAlign w:val="center"/>
          </w:tcPr>
          <w:p w:rsidR="00114066" w:rsidRPr="006A3BDD" w:rsidRDefault="00114066" w:rsidP="00BA2213">
            <w:r w:rsidRPr="006A3BDD">
              <w:t>1</w:t>
            </w:r>
          </w:p>
        </w:tc>
        <w:tc>
          <w:tcPr>
            <w:tcW w:w="557" w:type="pct"/>
            <w:tcBorders>
              <w:left w:val="single" w:sz="4" w:space="0" w:color="auto"/>
              <w:bottom w:val="single" w:sz="4" w:space="0" w:color="auto"/>
              <w:right w:val="single" w:sz="4" w:space="0" w:color="auto"/>
            </w:tcBorders>
            <w:vAlign w:val="center"/>
          </w:tcPr>
          <w:p w:rsidR="00114066" w:rsidRPr="006A3BDD" w:rsidRDefault="00114066" w:rsidP="00BA2213">
            <w:r w:rsidRPr="006A3BDD">
              <w:t>0</w:t>
            </w:r>
          </w:p>
        </w:tc>
        <w:tc>
          <w:tcPr>
            <w:tcW w:w="558" w:type="pct"/>
            <w:tcBorders>
              <w:left w:val="single" w:sz="4" w:space="0" w:color="auto"/>
              <w:bottom w:val="single" w:sz="4" w:space="0" w:color="auto"/>
              <w:right w:val="single" w:sz="4" w:space="0" w:color="auto"/>
            </w:tcBorders>
            <w:vAlign w:val="center"/>
          </w:tcPr>
          <w:p w:rsidR="00114066" w:rsidRPr="006A3BDD" w:rsidRDefault="00114066" w:rsidP="00BA2213">
            <w:r w:rsidRPr="006A3BDD">
              <w:t>0</w:t>
            </w:r>
          </w:p>
        </w:tc>
        <w:tc>
          <w:tcPr>
            <w:tcW w:w="558" w:type="pct"/>
            <w:tcBorders>
              <w:left w:val="single" w:sz="4" w:space="0" w:color="auto"/>
              <w:bottom w:val="single" w:sz="4" w:space="0" w:color="auto"/>
              <w:right w:val="single" w:sz="4" w:space="0" w:color="auto"/>
            </w:tcBorders>
            <w:vAlign w:val="center"/>
          </w:tcPr>
          <w:p w:rsidR="00114066" w:rsidRPr="006A3BDD" w:rsidRDefault="00114066" w:rsidP="00BA2213">
            <w:r w:rsidRPr="006A3BDD">
              <w:t>0</w:t>
            </w:r>
          </w:p>
        </w:tc>
        <w:tc>
          <w:tcPr>
            <w:tcW w:w="558" w:type="pct"/>
            <w:tcBorders>
              <w:left w:val="single" w:sz="4" w:space="0" w:color="auto"/>
              <w:bottom w:val="single" w:sz="4" w:space="0" w:color="auto"/>
              <w:right w:val="single" w:sz="4" w:space="0" w:color="auto"/>
            </w:tcBorders>
            <w:vAlign w:val="center"/>
          </w:tcPr>
          <w:p w:rsidR="00114066" w:rsidRPr="006A3BDD" w:rsidRDefault="00114066" w:rsidP="00BA2213">
            <w:r w:rsidRPr="006A3BDD">
              <w:t>1</w:t>
            </w:r>
          </w:p>
        </w:tc>
        <w:tc>
          <w:tcPr>
            <w:tcW w:w="541" w:type="pct"/>
            <w:tcBorders>
              <w:left w:val="single" w:sz="4" w:space="0" w:color="auto"/>
              <w:bottom w:val="single" w:sz="4" w:space="0" w:color="auto"/>
              <w:right w:val="single" w:sz="4" w:space="0" w:color="auto"/>
            </w:tcBorders>
            <w:vAlign w:val="center"/>
          </w:tcPr>
          <w:p w:rsidR="00114066" w:rsidRPr="006A3BDD" w:rsidRDefault="00114066" w:rsidP="00BA2213">
            <w:r w:rsidRPr="006A3BDD">
              <w:t>1</w:t>
            </w:r>
          </w:p>
        </w:tc>
      </w:tr>
      <w:tr w:rsidR="00114066" w:rsidRPr="006A3BDD" w:rsidTr="00BA2213">
        <w:trPr>
          <w:trHeight w:val="277"/>
        </w:trPr>
        <w:tc>
          <w:tcPr>
            <w:tcW w:w="548" w:type="pct"/>
            <w:tcBorders>
              <w:top w:val="single" w:sz="4" w:space="0" w:color="auto"/>
              <w:left w:val="single" w:sz="4" w:space="0" w:color="auto"/>
              <w:bottom w:val="single" w:sz="4" w:space="0" w:color="auto"/>
              <w:right w:val="single" w:sz="4" w:space="0" w:color="auto"/>
            </w:tcBorders>
            <w:vAlign w:val="center"/>
          </w:tcPr>
          <w:p w:rsidR="00114066" w:rsidRPr="006A3BDD" w:rsidRDefault="00F619DF" w:rsidP="00F619DF">
            <w:r w:rsidRPr="00F619DF">
              <w:rPr>
                <w:position w:val="-10"/>
              </w:rPr>
              <w:object w:dxaOrig="240" w:dyaOrig="300">
                <v:shape id="_x0000_i1033" type="#_x0000_t75" style="width:12.4pt;height:14.9pt" o:ole="">
                  <v:imagedata r:id="rId30" o:title=""/>
                </v:shape>
                <o:OLEObject Type="Embed" ProgID="Equation.DSMT4" ShapeID="_x0000_i1033" DrawAspect="Content" ObjectID="_1502113945" r:id="rId31"/>
              </w:object>
            </w:r>
          </w:p>
        </w:tc>
        <w:tc>
          <w:tcPr>
            <w:tcW w:w="563" w:type="pct"/>
            <w:tcBorders>
              <w:top w:val="single" w:sz="4" w:space="0" w:color="auto"/>
              <w:left w:val="single" w:sz="4" w:space="0" w:color="auto"/>
              <w:bottom w:val="single" w:sz="4" w:space="0" w:color="auto"/>
              <w:right w:val="single" w:sz="4" w:space="0" w:color="auto"/>
            </w:tcBorders>
            <w:vAlign w:val="center"/>
          </w:tcPr>
          <w:p w:rsidR="00114066" w:rsidRPr="006A3BDD" w:rsidRDefault="00114066" w:rsidP="00BA2213">
            <w:r w:rsidRPr="006A3BDD">
              <w:t>0</w:t>
            </w:r>
          </w:p>
        </w:tc>
        <w:tc>
          <w:tcPr>
            <w:tcW w:w="559" w:type="pct"/>
            <w:tcBorders>
              <w:top w:val="single" w:sz="4" w:space="0" w:color="auto"/>
              <w:left w:val="single" w:sz="4" w:space="0" w:color="auto"/>
              <w:bottom w:val="single" w:sz="4" w:space="0" w:color="auto"/>
              <w:right w:val="single" w:sz="4" w:space="0" w:color="auto"/>
            </w:tcBorders>
            <w:vAlign w:val="center"/>
          </w:tcPr>
          <w:p w:rsidR="00114066" w:rsidRPr="006A3BDD" w:rsidRDefault="00114066" w:rsidP="00BA2213">
            <w:r w:rsidRPr="006A3BDD">
              <w:t>0</w:t>
            </w:r>
          </w:p>
        </w:tc>
        <w:tc>
          <w:tcPr>
            <w:tcW w:w="559" w:type="pct"/>
            <w:tcBorders>
              <w:top w:val="single" w:sz="4" w:space="0" w:color="auto"/>
              <w:left w:val="single" w:sz="4" w:space="0" w:color="auto"/>
              <w:bottom w:val="single" w:sz="4" w:space="0" w:color="auto"/>
              <w:right w:val="single" w:sz="4" w:space="0" w:color="auto"/>
            </w:tcBorders>
            <w:vAlign w:val="center"/>
          </w:tcPr>
          <w:p w:rsidR="00114066" w:rsidRPr="006A3BDD" w:rsidRDefault="00114066" w:rsidP="00BA2213">
            <w:r w:rsidRPr="006A3BDD">
              <w:t>1</w:t>
            </w:r>
          </w:p>
        </w:tc>
        <w:tc>
          <w:tcPr>
            <w:tcW w:w="557" w:type="pct"/>
            <w:tcBorders>
              <w:top w:val="single" w:sz="4" w:space="0" w:color="auto"/>
              <w:left w:val="single" w:sz="4" w:space="0" w:color="auto"/>
              <w:bottom w:val="single" w:sz="4" w:space="0" w:color="auto"/>
              <w:right w:val="single" w:sz="4" w:space="0" w:color="auto"/>
            </w:tcBorders>
            <w:vAlign w:val="center"/>
          </w:tcPr>
          <w:p w:rsidR="00114066" w:rsidRPr="006A3BDD" w:rsidRDefault="00114066" w:rsidP="00BA2213">
            <w:r w:rsidRPr="006A3BDD">
              <w:t>1</w:t>
            </w:r>
          </w:p>
        </w:tc>
        <w:tc>
          <w:tcPr>
            <w:tcW w:w="558" w:type="pct"/>
            <w:tcBorders>
              <w:top w:val="single" w:sz="4" w:space="0" w:color="auto"/>
              <w:left w:val="single" w:sz="4" w:space="0" w:color="auto"/>
              <w:bottom w:val="single" w:sz="4" w:space="0" w:color="auto"/>
              <w:right w:val="single" w:sz="4" w:space="0" w:color="auto"/>
            </w:tcBorders>
            <w:vAlign w:val="center"/>
          </w:tcPr>
          <w:p w:rsidR="00114066" w:rsidRPr="006A3BDD" w:rsidRDefault="00114066" w:rsidP="00BA2213">
            <w:r w:rsidRPr="006A3BDD">
              <w:t>1</w:t>
            </w:r>
          </w:p>
        </w:tc>
        <w:tc>
          <w:tcPr>
            <w:tcW w:w="558" w:type="pct"/>
            <w:tcBorders>
              <w:top w:val="single" w:sz="4" w:space="0" w:color="auto"/>
              <w:left w:val="single" w:sz="4" w:space="0" w:color="auto"/>
              <w:bottom w:val="single" w:sz="4" w:space="0" w:color="auto"/>
              <w:right w:val="single" w:sz="4" w:space="0" w:color="auto"/>
            </w:tcBorders>
            <w:vAlign w:val="center"/>
          </w:tcPr>
          <w:p w:rsidR="00114066" w:rsidRPr="006A3BDD" w:rsidRDefault="00114066" w:rsidP="00BA2213">
            <w:r w:rsidRPr="006A3BDD">
              <w:t>0</w:t>
            </w:r>
          </w:p>
        </w:tc>
        <w:tc>
          <w:tcPr>
            <w:tcW w:w="558" w:type="pct"/>
            <w:tcBorders>
              <w:top w:val="single" w:sz="4" w:space="0" w:color="auto"/>
              <w:left w:val="single" w:sz="4" w:space="0" w:color="auto"/>
              <w:bottom w:val="single" w:sz="4" w:space="0" w:color="auto"/>
              <w:right w:val="single" w:sz="4" w:space="0" w:color="auto"/>
            </w:tcBorders>
            <w:vAlign w:val="center"/>
          </w:tcPr>
          <w:p w:rsidR="00114066" w:rsidRPr="006A3BDD" w:rsidRDefault="00114066" w:rsidP="00BA2213">
            <w:r w:rsidRPr="006A3BDD">
              <w:t>0</w:t>
            </w:r>
          </w:p>
        </w:tc>
        <w:tc>
          <w:tcPr>
            <w:tcW w:w="541" w:type="pct"/>
            <w:tcBorders>
              <w:top w:val="single" w:sz="4" w:space="0" w:color="auto"/>
              <w:left w:val="single" w:sz="4" w:space="0" w:color="auto"/>
              <w:bottom w:val="single" w:sz="4" w:space="0" w:color="auto"/>
              <w:right w:val="single" w:sz="4" w:space="0" w:color="auto"/>
            </w:tcBorders>
            <w:vAlign w:val="center"/>
          </w:tcPr>
          <w:p w:rsidR="00114066" w:rsidRPr="006A3BDD" w:rsidRDefault="00114066" w:rsidP="00BA2213">
            <w:r w:rsidRPr="006A3BDD">
              <w:t>1</w:t>
            </w:r>
          </w:p>
        </w:tc>
      </w:tr>
      <w:tr w:rsidR="00114066" w:rsidRPr="006A3BDD" w:rsidTr="00BA2213">
        <w:trPr>
          <w:trHeight w:val="277"/>
        </w:trPr>
        <w:tc>
          <w:tcPr>
            <w:tcW w:w="548" w:type="pct"/>
            <w:tcBorders>
              <w:top w:val="single" w:sz="4" w:space="0" w:color="auto"/>
              <w:left w:val="single" w:sz="4" w:space="0" w:color="auto"/>
              <w:right w:val="single" w:sz="4" w:space="0" w:color="auto"/>
            </w:tcBorders>
            <w:vAlign w:val="center"/>
          </w:tcPr>
          <w:p w:rsidR="00114066" w:rsidRPr="006A3BDD" w:rsidRDefault="00F619DF" w:rsidP="00F619DF">
            <w:r w:rsidRPr="00F619DF">
              <w:rPr>
                <w:position w:val="-10"/>
              </w:rPr>
              <w:object w:dxaOrig="240" w:dyaOrig="300">
                <v:shape id="_x0000_i1034" type="#_x0000_t75" style="width:12.4pt;height:14.9pt" o:ole="">
                  <v:imagedata r:id="rId32" o:title=""/>
                </v:shape>
                <o:OLEObject Type="Embed" ProgID="Equation.DSMT4" ShapeID="_x0000_i1034" DrawAspect="Content" ObjectID="_1502113946" r:id="rId33"/>
              </w:object>
            </w:r>
          </w:p>
        </w:tc>
        <w:tc>
          <w:tcPr>
            <w:tcW w:w="563" w:type="pct"/>
            <w:tcBorders>
              <w:top w:val="single" w:sz="4" w:space="0" w:color="auto"/>
              <w:left w:val="single" w:sz="4" w:space="0" w:color="auto"/>
              <w:right w:val="single" w:sz="4" w:space="0" w:color="auto"/>
            </w:tcBorders>
            <w:vAlign w:val="center"/>
          </w:tcPr>
          <w:p w:rsidR="00114066" w:rsidRPr="006A3BDD" w:rsidRDefault="00114066" w:rsidP="00BA2213">
            <w:r w:rsidRPr="006A3BDD">
              <w:t>0</w:t>
            </w:r>
          </w:p>
        </w:tc>
        <w:tc>
          <w:tcPr>
            <w:tcW w:w="559" w:type="pct"/>
            <w:tcBorders>
              <w:top w:val="single" w:sz="4" w:space="0" w:color="auto"/>
              <w:left w:val="single" w:sz="4" w:space="0" w:color="auto"/>
              <w:right w:val="single" w:sz="4" w:space="0" w:color="auto"/>
            </w:tcBorders>
            <w:vAlign w:val="center"/>
          </w:tcPr>
          <w:p w:rsidR="00114066" w:rsidRPr="006A3BDD" w:rsidRDefault="00114066" w:rsidP="00BA2213">
            <w:r w:rsidRPr="006A3BDD">
              <w:t>0</w:t>
            </w:r>
          </w:p>
        </w:tc>
        <w:tc>
          <w:tcPr>
            <w:tcW w:w="559" w:type="pct"/>
            <w:tcBorders>
              <w:top w:val="single" w:sz="4" w:space="0" w:color="auto"/>
              <w:left w:val="single" w:sz="4" w:space="0" w:color="auto"/>
              <w:right w:val="single" w:sz="4" w:space="0" w:color="auto"/>
            </w:tcBorders>
            <w:vAlign w:val="center"/>
          </w:tcPr>
          <w:p w:rsidR="00114066" w:rsidRPr="006A3BDD" w:rsidRDefault="00114066" w:rsidP="00BA2213">
            <w:r w:rsidRPr="006A3BDD">
              <w:t>0</w:t>
            </w:r>
          </w:p>
        </w:tc>
        <w:tc>
          <w:tcPr>
            <w:tcW w:w="557" w:type="pct"/>
            <w:tcBorders>
              <w:top w:val="single" w:sz="4" w:space="0" w:color="auto"/>
              <w:left w:val="single" w:sz="4" w:space="0" w:color="auto"/>
              <w:right w:val="single" w:sz="4" w:space="0" w:color="auto"/>
            </w:tcBorders>
            <w:vAlign w:val="center"/>
          </w:tcPr>
          <w:p w:rsidR="00114066" w:rsidRPr="006A3BDD" w:rsidRDefault="00114066" w:rsidP="00BA2213">
            <w:r w:rsidRPr="006A3BDD">
              <w:t>0</w:t>
            </w:r>
          </w:p>
        </w:tc>
        <w:tc>
          <w:tcPr>
            <w:tcW w:w="558" w:type="pct"/>
            <w:tcBorders>
              <w:top w:val="single" w:sz="4" w:space="0" w:color="auto"/>
              <w:left w:val="single" w:sz="4" w:space="0" w:color="auto"/>
              <w:right w:val="single" w:sz="4" w:space="0" w:color="auto"/>
            </w:tcBorders>
            <w:vAlign w:val="center"/>
          </w:tcPr>
          <w:p w:rsidR="00114066" w:rsidRPr="006A3BDD" w:rsidRDefault="00114066" w:rsidP="00BA2213">
            <w:r w:rsidRPr="006A3BDD">
              <w:t>1</w:t>
            </w:r>
          </w:p>
        </w:tc>
        <w:tc>
          <w:tcPr>
            <w:tcW w:w="558" w:type="pct"/>
            <w:tcBorders>
              <w:top w:val="single" w:sz="4" w:space="0" w:color="auto"/>
              <w:left w:val="single" w:sz="4" w:space="0" w:color="auto"/>
              <w:right w:val="single" w:sz="4" w:space="0" w:color="auto"/>
            </w:tcBorders>
            <w:vAlign w:val="center"/>
          </w:tcPr>
          <w:p w:rsidR="00114066" w:rsidRPr="006A3BDD" w:rsidRDefault="00114066" w:rsidP="00BA2213">
            <w:r w:rsidRPr="006A3BDD">
              <w:t>1</w:t>
            </w:r>
          </w:p>
        </w:tc>
        <w:tc>
          <w:tcPr>
            <w:tcW w:w="558" w:type="pct"/>
            <w:tcBorders>
              <w:top w:val="single" w:sz="4" w:space="0" w:color="auto"/>
              <w:left w:val="single" w:sz="4" w:space="0" w:color="auto"/>
              <w:right w:val="single" w:sz="4" w:space="0" w:color="auto"/>
            </w:tcBorders>
            <w:vAlign w:val="center"/>
          </w:tcPr>
          <w:p w:rsidR="00114066" w:rsidRPr="006A3BDD" w:rsidRDefault="00114066" w:rsidP="00BA2213">
            <w:r w:rsidRPr="006A3BDD">
              <w:t>1</w:t>
            </w:r>
          </w:p>
        </w:tc>
        <w:tc>
          <w:tcPr>
            <w:tcW w:w="541" w:type="pct"/>
            <w:tcBorders>
              <w:top w:val="single" w:sz="4" w:space="0" w:color="auto"/>
              <w:left w:val="single" w:sz="4" w:space="0" w:color="auto"/>
              <w:right w:val="single" w:sz="4" w:space="0" w:color="auto"/>
            </w:tcBorders>
            <w:vAlign w:val="center"/>
          </w:tcPr>
          <w:p w:rsidR="00114066" w:rsidRPr="006A3BDD" w:rsidRDefault="00114066" w:rsidP="00BA2213">
            <w:r w:rsidRPr="006A3BDD">
              <w:t>1</w:t>
            </w:r>
          </w:p>
        </w:tc>
      </w:tr>
    </w:tbl>
    <w:p w:rsidR="00B9577C" w:rsidRDefault="00B9577C" w:rsidP="00B9577C"/>
    <w:p w:rsidR="00114066" w:rsidRDefault="00114066" w:rsidP="00114066">
      <w:pPr>
        <w:pStyle w:val="Chapter1"/>
      </w:pPr>
      <w:r>
        <w:t>Thiết kế điều khiển</w:t>
      </w:r>
    </w:p>
    <w:p w:rsidR="00F619DF" w:rsidRDefault="00F619DF" w:rsidP="00F619DF">
      <w:r>
        <w:t xml:space="preserve">Sơ đồ cấu trúc hệ điều khiển được minh họa như </w:t>
      </w:r>
      <w:r>
        <w:fldChar w:fldCharType="begin"/>
      </w:r>
      <w:r>
        <w:instrText xml:space="preserve"> REF _Ref424080432 \r \h </w:instrText>
      </w:r>
      <w:r>
        <w:fldChar w:fldCharType="separate"/>
      </w:r>
      <w:r>
        <w:t>H. 4</w:t>
      </w:r>
      <w:r>
        <w:fldChar w:fldCharType="end"/>
      </w:r>
      <w:r>
        <w:t>. Ta sẽ lần lượt đi vào thiết kế từng phần của hệ này.</w:t>
      </w:r>
    </w:p>
    <w:p w:rsidR="00114066" w:rsidRDefault="00114066" w:rsidP="00114066">
      <w:pPr>
        <w:pStyle w:val="Chapter2"/>
      </w:pPr>
      <w:r>
        <w:t>3.1 Bộ điều khiển mô men – tốc độ</w:t>
      </w:r>
    </w:p>
    <w:p w:rsidR="00114066" w:rsidRDefault="00114066" w:rsidP="00FB6D42">
      <w:r>
        <w:rPr>
          <w:noProof/>
        </w:rPr>
        <w:drawing>
          <wp:inline distT="0" distB="0" distL="0" distR="0" wp14:anchorId="55F234B8" wp14:editId="47DD4C09">
            <wp:extent cx="2771775" cy="8324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T controlle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71775" cy="832485"/>
                    </a:xfrm>
                    <a:prstGeom prst="rect">
                      <a:avLst/>
                    </a:prstGeom>
                  </pic:spPr>
                </pic:pic>
              </a:graphicData>
            </a:graphic>
          </wp:inline>
        </w:drawing>
      </w:r>
    </w:p>
    <w:p w:rsidR="00114066" w:rsidRDefault="00114066" w:rsidP="00FB6D42">
      <w:pPr>
        <w:pStyle w:val="Figure"/>
      </w:pPr>
      <w:r>
        <w:t>Bộ điều khiển RST có chống bão hòa tích phân</w:t>
      </w:r>
    </w:p>
    <w:p w:rsidR="00114066" w:rsidRDefault="00114066" w:rsidP="00114066">
      <w:r w:rsidRPr="00114066">
        <w:t xml:space="preserve">Từ phương trình </w:t>
      </w:r>
      <w:r>
        <w:fldChar w:fldCharType="begin"/>
      </w:r>
      <w:r>
        <w:instrText xml:space="preserve"> GOTOBUTTON ZEqnNum801427  \* MERGEFORMAT </w:instrText>
      </w:r>
      <w:r>
        <w:fldChar w:fldCharType="begin"/>
      </w:r>
      <w:r>
        <w:instrText xml:space="preserve"> REF ZEqnNum801427 \* Charformat \! \* MERGEFORMAT </w:instrText>
      </w:r>
      <w:r>
        <w:fldChar w:fldCharType="separate"/>
      </w:r>
      <w:r w:rsidR="00B728BA">
        <w:instrText>(4)</w:instrText>
      </w:r>
      <w:r>
        <w:fldChar w:fldCharType="end"/>
      </w:r>
      <w:r>
        <w:fldChar w:fldCharType="end"/>
      </w:r>
      <w:r w:rsidRPr="00114066">
        <w:t>, hàm truyền mômen – tốc độ được xây dựng</w:t>
      </w:r>
      <w:r>
        <w:t xml:space="preserve"> như sau</w:t>
      </w:r>
      <w:r w:rsidRPr="00114066">
        <w:t>:</w:t>
      </w:r>
    </w:p>
    <w:p w:rsidR="00114066" w:rsidRDefault="00F619DF" w:rsidP="00114066">
      <w:pPr>
        <w:pStyle w:val="MTDisplayEquation"/>
      </w:pPr>
      <w:r w:rsidRPr="00F619DF">
        <w:rPr>
          <w:position w:val="-28"/>
        </w:rPr>
        <w:object w:dxaOrig="2020" w:dyaOrig="660">
          <v:shape id="_x0000_i1035" type="#_x0000_t75" style="width:100.95pt;height:33.1pt" o:ole="">
            <v:imagedata r:id="rId35" o:title=""/>
          </v:shape>
          <o:OLEObject Type="Embed" ProgID="Equation.DSMT4" ShapeID="_x0000_i1035" DrawAspect="Content" ObjectID="_1502113947" r:id="rId36"/>
        </w:object>
      </w:r>
      <w:r w:rsidR="00114066">
        <w:t xml:space="preserve"> </w:t>
      </w:r>
      <w:r w:rsidR="00114066">
        <w:tab/>
      </w:r>
      <w:r w:rsidR="00114066">
        <w:tab/>
      </w:r>
      <w:r w:rsidR="00114066">
        <w:fldChar w:fldCharType="begin"/>
      </w:r>
      <w:r w:rsidR="00114066">
        <w:instrText xml:space="preserve"> MACROBUTTON MTPlaceRef \* MERGEFORMAT </w:instrText>
      </w:r>
      <w:r w:rsidR="00114066">
        <w:fldChar w:fldCharType="begin"/>
      </w:r>
      <w:r w:rsidR="00114066">
        <w:instrText xml:space="preserve"> SEQ MTEqn \h \* MERGEFORMAT </w:instrText>
      </w:r>
      <w:r w:rsidR="00114066">
        <w:fldChar w:fldCharType="end"/>
      </w:r>
      <w:r w:rsidR="00114066">
        <w:instrText>(</w:instrText>
      </w:r>
      <w:fldSimple w:instr=" SEQ MTEqn \c \* Arabic \* MERGEFORMAT ">
        <w:r w:rsidR="00B728BA">
          <w:rPr>
            <w:noProof/>
          </w:rPr>
          <w:instrText>9</w:instrText>
        </w:r>
      </w:fldSimple>
      <w:r w:rsidR="00114066">
        <w:instrText>)</w:instrText>
      </w:r>
      <w:r w:rsidR="00114066">
        <w:fldChar w:fldCharType="end"/>
      </w:r>
    </w:p>
    <w:p w:rsidR="00114066" w:rsidRDefault="00114066" w:rsidP="00114066">
      <w:r>
        <w:t>Để thiết kế bộ điều khiển RST, ta t</w:t>
      </w:r>
      <w:r w:rsidRPr="00114066">
        <w:t>hực hiện phép biến đổi Z</w:t>
      </w:r>
      <w:r>
        <w:t xml:space="preserve"> với G(s) ta thu được mô hình theo z</w:t>
      </w:r>
      <w:r>
        <w:rPr>
          <w:vertAlign w:val="superscript"/>
        </w:rPr>
        <w:t>-1</w:t>
      </w:r>
      <w:r w:rsidRPr="00114066">
        <w:t>:</w:t>
      </w:r>
    </w:p>
    <w:p w:rsidR="00114066" w:rsidRDefault="00F619DF" w:rsidP="00114066">
      <w:pPr>
        <w:pStyle w:val="MTDisplayEquation"/>
      </w:pPr>
      <w:r w:rsidRPr="00F619DF">
        <w:rPr>
          <w:position w:val="-34"/>
        </w:rPr>
        <w:object w:dxaOrig="3420" w:dyaOrig="1020">
          <v:shape id="_x0000_i1036" type="#_x0000_t75" style="width:170.5pt;height:51.3pt" o:ole="">
            <v:imagedata r:id="rId37" o:title=""/>
          </v:shape>
          <o:OLEObject Type="Embed" ProgID="Equation.DSMT4" ShapeID="_x0000_i1036" DrawAspect="Content" ObjectID="_1502113948" r:id="rId38"/>
        </w:object>
      </w:r>
      <w:r w:rsidR="00114066">
        <w:t xml:space="preserve"> </w:t>
      </w:r>
      <w:r w:rsidR="00114066">
        <w:tab/>
      </w:r>
      <w:r w:rsidR="00114066">
        <w:fldChar w:fldCharType="begin"/>
      </w:r>
      <w:r w:rsidR="00114066">
        <w:instrText xml:space="preserve"> MACROBUTTON MTPlaceRef \* MERGEFORMAT </w:instrText>
      </w:r>
      <w:r w:rsidR="00114066">
        <w:fldChar w:fldCharType="begin"/>
      </w:r>
      <w:r w:rsidR="00114066">
        <w:instrText xml:space="preserve"> SEQ MTEqn \h \* MERGEFORMAT </w:instrText>
      </w:r>
      <w:r w:rsidR="00114066">
        <w:fldChar w:fldCharType="end"/>
      </w:r>
      <w:r w:rsidR="00114066">
        <w:instrText>(</w:instrText>
      </w:r>
      <w:fldSimple w:instr=" SEQ MTEqn \c \* Arabic \* MERGEFORMAT ">
        <w:r w:rsidR="00B728BA">
          <w:rPr>
            <w:noProof/>
          </w:rPr>
          <w:instrText>10</w:instrText>
        </w:r>
      </w:fldSimple>
      <w:r w:rsidR="00114066">
        <w:instrText>)</w:instrText>
      </w:r>
      <w:r w:rsidR="00114066">
        <w:fldChar w:fldCharType="end"/>
      </w:r>
    </w:p>
    <w:p w:rsidR="00114066" w:rsidRDefault="00114066" w:rsidP="00114066">
      <w:r>
        <w:t>Các thông số bộ điều khiển sẽ được tính toán theo công thức sau:</w:t>
      </w:r>
    </w:p>
    <w:p w:rsidR="00114066" w:rsidRDefault="00F619DF" w:rsidP="00114066">
      <w:pPr>
        <w:pStyle w:val="MTDisplayEquation"/>
      </w:pPr>
      <w:r w:rsidRPr="00F619DF">
        <w:rPr>
          <w:position w:val="-26"/>
        </w:rPr>
        <w:object w:dxaOrig="3480" w:dyaOrig="600">
          <v:shape id="_x0000_i1037" type="#_x0000_t75" style="width:174.6pt;height:30.6pt" o:ole="">
            <v:imagedata r:id="rId39" o:title=""/>
          </v:shape>
          <o:OLEObject Type="Embed" ProgID="Equation.DSMT4" ShapeID="_x0000_i1037" DrawAspect="Content" ObjectID="_1502113949" r:id="rId40"/>
        </w:object>
      </w:r>
      <w:r w:rsidR="00114066">
        <w:t xml:space="preserve"> </w:t>
      </w:r>
      <w:r w:rsidR="00114066">
        <w:tab/>
      </w:r>
      <w:r w:rsidR="00114066">
        <w:fldChar w:fldCharType="begin"/>
      </w:r>
      <w:r w:rsidR="00114066">
        <w:instrText xml:space="preserve"> MACROBUTTON MTPlaceRef \* MERGEFORMAT </w:instrText>
      </w:r>
      <w:r w:rsidR="00114066">
        <w:fldChar w:fldCharType="begin"/>
      </w:r>
      <w:r w:rsidR="00114066">
        <w:instrText xml:space="preserve"> SEQ MTEqn \h \* MERGEFORMAT </w:instrText>
      </w:r>
      <w:r w:rsidR="00114066">
        <w:fldChar w:fldCharType="end"/>
      </w:r>
      <w:r w:rsidR="00114066">
        <w:instrText>(</w:instrText>
      </w:r>
      <w:fldSimple w:instr=" SEQ MTEqn \c \* Arabic \* MERGEFORMAT ">
        <w:r w:rsidR="00B728BA">
          <w:rPr>
            <w:noProof/>
          </w:rPr>
          <w:instrText>11</w:instrText>
        </w:r>
      </w:fldSimple>
      <w:r w:rsidR="00114066">
        <w:instrText>)</w:instrText>
      </w:r>
      <w:r w:rsidR="00114066">
        <w:fldChar w:fldCharType="end"/>
      </w:r>
    </w:p>
    <w:p w:rsidR="00114066" w:rsidRDefault="00114066" w:rsidP="00114066">
      <w:r>
        <w:t>với p</w:t>
      </w:r>
      <w:r>
        <w:rPr>
          <w:vertAlign w:val="subscript"/>
        </w:rPr>
        <w:t>1</w:t>
      </w:r>
      <w:r>
        <w:t xml:space="preserve"> và p</w:t>
      </w:r>
      <w:r>
        <w:rPr>
          <w:vertAlign w:val="subscript"/>
        </w:rPr>
        <w:t>2</w:t>
      </w:r>
      <w:r>
        <w:t xml:space="preserve"> xác định bởi:</w:t>
      </w:r>
    </w:p>
    <w:p w:rsidR="00114066" w:rsidRDefault="00F619DF" w:rsidP="00114066">
      <w:pPr>
        <w:pStyle w:val="MTDisplayEquation"/>
      </w:pPr>
      <w:r w:rsidRPr="00F619DF">
        <w:rPr>
          <w:position w:val="-38"/>
        </w:rPr>
        <w:object w:dxaOrig="2780" w:dyaOrig="859">
          <v:shape id="_x0000_i1038" type="#_x0000_t75" style="width:138.2pt;height:43.05pt" o:ole="">
            <v:imagedata r:id="rId41" o:title=""/>
          </v:shape>
          <o:OLEObject Type="Embed" ProgID="Equation.DSMT4" ShapeID="_x0000_i1038" DrawAspect="Content" ObjectID="_1502113950" r:id="rId42"/>
        </w:object>
      </w:r>
      <w:r w:rsidR="00114066">
        <w:t xml:space="preserve"> </w:t>
      </w:r>
      <w:r w:rsidR="00114066">
        <w:tab/>
      </w:r>
      <w:r w:rsidR="00114066">
        <w:fldChar w:fldCharType="begin"/>
      </w:r>
      <w:r w:rsidR="00114066">
        <w:instrText xml:space="preserve"> MACROBUTTON MTPlaceRef \* MERGEFORMAT </w:instrText>
      </w:r>
      <w:r w:rsidR="00114066">
        <w:fldChar w:fldCharType="begin"/>
      </w:r>
      <w:r w:rsidR="00114066">
        <w:instrText xml:space="preserve"> SEQ MTEqn \h \* MERGEFORMAT </w:instrText>
      </w:r>
      <w:r w:rsidR="00114066">
        <w:fldChar w:fldCharType="end"/>
      </w:r>
      <w:r w:rsidR="00114066">
        <w:instrText>(</w:instrText>
      </w:r>
      <w:fldSimple w:instr=" SEQ MTEqn \c \* Arabic \* MERGEFORMAT ">
        <w:r w:rsidR="00B728BA">
          <w:rPr>
            <w:noProof/>
          </w:rPr>
          <w:instrText>12</w:instrText>
        </w:r>
      </w:fldSimple>
      <w:r w:rsidR="00114066">
        <w:instrText>)</w:instrText>
      </w:r>
      <w:r w:rsidR="00114066">
        <w:fldChar w:fldCharType="end"/>
      </w:r>
    </w:p>
    <w:p w:rsidR="00FB6D42" w:rsidRDefault="00FB6D42" w:rsidP="00F619DF">
      <w:pPr>
        <w:rPr>
          <w:b/>
          <w:sz w:val="24"/>
          <w:szCs w:val="24"/>
        </w:rPr>
        <w:sectPr w:rsidR="00FB6D42" w:rsidSect="0015710C">
          <w:type w:val="continuous"/>
          <w:pgSz w:w="11906" w:h="16838" w:code="9"/>
          <w:pgMar w:top="1418" w:right="1418" w:bottom="1418" w:left="1418" w:header="851" w:footer="851" w:gutter="0"/>
          <w:cols w:num="2" w:space="340"/>
        </w:sectPr>
      </w:pPr>
    </w:p>
    <w:p w:rsidR="00FB6D42" w:rsidRDefault="00FB6D42" w:rsidP="00FB6D42">
      <w:pPr>
        <w:spacing w:before="240"/>
        <w:jc w:val="center"/>
      </w:pPr>
      <w:r>
        <w:rPr>
          <w:noProof/>
        </w:rPr>
        <w:lastRenderedPageBreak/>
        <w:drawing>
          <wp:inline distT="0" distB="0" distL="0" distR="0" wp14:anchorId="0FBAE344" wp14:editId="0FAD740F">
            <wp:extent cx="4428383" cy="162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 do cau truc.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428383" cy="1620000"/>
                    </a:xfrm>
                    <a:prstGeom prst="rect">
                      <a:avLst/>
                    </a:prstGeom>
                  </pic:spPr>
                </pic:pic>
              </a:graphicData>
            </a:graphic>
          </wp:inline>
        </w:drawing>
      </w:r>
    </w:p>
    <w:p w:rsidR="00FB6D42" w:rsidRDefault="00FB6D42" w:rsidP="00FB6D42">
      <w:pPr>
        <w:pStyle w:val="Figure"/>
      </w:pPr>
      <w:bookmarkStart w:id="6" w:name="_Ref424080432"/>
      <w:r>
        <w:t>Sơ đồ cấu trúc hệ điều khiển</w:t>
      </w:r>
      <w:bookmarkEnd w:id="6"/>
    </w:p>
    <w:p w:rsidR="00FB6D42" w:rsidRDefault="00FB6D42" w:rsidP="00FB6D42"/>
    <w:p w:rsidR="00FB6D42" w:rsidRDefault="00FB6D42" w:rsidP="00FB6D42">
      <w:pPr>
        <w:sectPr w:rsidR="00FB6D42" w:rsidSect="0015710C">
          <w:type w:val="continuous"/>
          <w:pgSz w:w="11906" w:h="16838" w:code="9"/>
          <w:pgMar w:top="1418" w:right="1418" w:bottom="1418" w:left="1418" w:header="851" w:footer="851" w:gutter="0"/>
          <w:cols w:space="340"/>
        </w:sectPr>
      </w:pPr>
    </w:p>
    <w:p w:rsidR="00F619DF" w:rsidRDefault="00F619DF" w:rsidP="00F619DF">
      <w:pPr>
        <w:rPr>
          <w:b/>
          <w:sz w:val="24"/>
          <w:szCs w:val="24"/>
        </w:rPr>
      </w:pPr>
      <w:r>
        <w:rPr>
          <w:b/>
          <w:sz w:val="24"/>
          <w:szCs w:val="24"/>
        </w:rPr>
        <w:lastRenderedPageBreak/>
        <w:t>3.2 Bộ điều khiển dự báo</w:t>
      </w:r>
    </w:p>
    <w:p w:rsidR="00F85E05" w:rsidRDefault="00F619DF" w:rsidP="00F619DF">
      <w:r w:rsidRPr="002828A1">
        <w:t xml:space="preserve">Ở đây, mô hình rời rạc hệ động cơ – </w:t>
      </w:r>
      <w:r w:rsidR="003B6801">
        <w:t>ma trận chuyển đổi</w:t>
      </w:r>
      <w:r w:rsidRPr="002828A1">
        <w:t xml:space="preserve"> được sử dụng để tính toán giá trị đáp ứng của hệ ở bước tiếp theo. Một yếu tố không thể thiếu của điều khiển dự báo là phiếm hàm mục tiêu. Phiếm hàm này phải đặc trưng cho sai lệch giữa giá trị dự báo và giá trị tham chiếu.</w:t>
      </w:r>
      <w:r>
        <w:t xml:space="preserve"> </w:t>
      </w:r>
      <w:r w:rsidRPr="002828A1">
        <w:t>Có như vậy việc tối thiểu hóa phiếm hàm này mới đảm bảo hệ thống bám theo giá trị đặt. Có nhiều dạng phiếm hàm mục tiêu đã được xem xét và thử nghiệm trong các công trình nghiên cứu về điều khiển dự báo [10].</w:t>
      </w:r>
    </w:p>
    <w:p w:rsidR="002828A1" w:rsidRDefault="002828A1" w:rsidP="00114066">
      <w:r w:rsidRPr="002828A1">
        <w:t xml:space="preserve">Trong bài báo này, phiếm hàm mục tiêu được xây dựng gồm dòng điện </w:t>
      </w:r>
      <m:oMath>
        <m:sSub>
          <m:sSubPr>
            <m:ctrlPr>
              <w:rPr>
                <w:rFonts w:ascii="Cambria Math" w:hAnsi="Cambria Math"/>
                <w:i/>
              </w:rPr>
            </m:ctrlPr>
          </m:sSubPr>
          <m:e>
            <m:r>
              <w:rPr>
                <w:rFonts w:ascii="Cambria Math" w:hAnsi="Cambria Math"/>
              </w:rPr>
              <m:t>i</m:t>
            </m:r>
          </m:e>
          <m:sub>
            <m:r>
              <w:rPr>
                <w:rFonts w:ascii="Cambria Math" w:hAnsi="Cambria Math"/>
              </w:rPr>
              <m:t>d</m:t>
            </m:r>
          </m:sub>
        </m:sSub>
      </m:oMath>
      <w:r w:rsidRPr="002828A1">
        <w:t xml:space="preserve"> và </w:t>
      </w:r>
      <m:oMath>
        <m:sSub>
          <m:sSubPr>
            <m:ctrlPr>
              <w:rPr>
                <w:rFonts w:ascii="Cambria Math" w:hAnsi="Cambria Math"/>
                <w:i/>
              </w:rPr>
            </m:ctrlPr>
          </m:sSubPr>
          <m:e>
            <m:r>
              <w:rPr>
                <w:rFonts w:ascii="Cambria Math" w:hAnsi="Cambria Math"/>
              </w:rPr>
              <m:t>i</m:t>
            </m:r>
          </m:e>
          <m:sub>
            <m:r>
              <w:rPr>
                <w:rFonts w:ascii="Cambria Math" w:hAnsi="Cambria Math"/>
              </w:rPr>
              <m:t>q</m:t>
            </m:r>
          </m:sub>
        </m:sSub>
      </m:oMath>
      <w:r w:rsidRPr="002828A1">
        <w:t xml:space="preserve">. Theo đó, dòng điện </w:t>
      </w:r>
      <m:oMath>
        <m:sSub>
          <m:sSubPr>
            <m:ctrlPr>
              <w:rPr>
                <w:rFonts w:ascii="Cambria Math" w:hAnsi="Cambria Math"/>
                <w:i/>
              </w:rPr>
            </m:ctrlPr>
          </m:sSubPr>
          <m:e>
            <m:r>
              <w:rPr>
                <w:rFonts w:ascii="Cambria Math" w:hAnsi="Cambria Math"/>
              </w:rPr>
              <m:t>i</m:t>
            </m:r>
          </m:e>
          <m:sub>
            <m:r>
              <w:rPr>
                <w:rFonts w:ascii="Cambria Math" w:hAnsi="Cambria Math"/>
              </w:rPr>
              <m:t>d</m:t>
            </m:r>
          </m:sub>
        </m:sSub>
      </m:oMath>
      <w:r w:rsidRPr="002828A1">
        <w:t xml:space="preserve"> sẽ được giữ sao cho gần tới 0 còn dòng điện </w:t>
      </w:r>
      <m:oMath>
        <m:sSub>
          <m:sSubPr>
            <m:ctrlPr>
              <w:rPr>
                <w:rFonts w:ascii="Cambria Math" w:hAnsi="Cambria Math"/>
                <w:i/>
              </w:rPr>
            </m:ctrlPr>
          </m:sSubPr>
          <m:e>
            <m:r>
              <w:rPr>
                <w:rFonts w:ascii="Cambria Math" w:hAnsi="Cambria Math"/>
              </w:rPr>
              <m:t>i</m:t>
            </m:r>
          </m:e>
          <m:sub>
            <m:r>
              <w:rPr>
                <w:rFonts w:ascii="Cambria Math" w:hAnsi="Cambria Math"/>
              </w:rPr>
              <m:t>q</m:t>
            </m:r>
          </m:sub>
        </m:sSub>
      </m:oMath>
      <w:r w:rsidRPr="002828A1">
        <w:t xml:space="preserve"> sẽ bám theo giá trị tham chiếu được tính toán từ bộ điều khiển mômen – tốc độ.</w:t>
      </w:r>
    </w:p>
    <w:p w:rsidR="00114066" w:rsidRDefault="00F619DF" w:rsidP="002828A1">
      <w:pPr>
        <w:pStyle w:val="MTDisplayEquation"/>
      </w:pPr>
      <w:r w:rsidRPr="00F619DF">
        <w:rPr>
          <w:position w:val="-16"/>
        </w:rPr>
        <w:object w:dxaOrig="2880" w:dyaOrig="460">
          <v:shape id="_x0000_i1039" type="#_x0000_t75" style="width:2in;height:23.15pt" o:ole="">
            <v:imagedata r:id="rId44" o:title=""/>
          </v:shape>
          <o:OLEObject Type="Embed" ProgID="Equation.DSMT4" ShapeID="_x0000_i1039" DrawAspect="Content" ObjectID="_1502113951" r:id="rId45"/>
        </w:object>
      </w:r>
      <w:r w:rsidR="002828A1">
        <w:t xml:space="preserve"> </w:t>
      </w:r>
      <w:r w:rsidR="002828A1">
        <w:tab/>
      </w:r>
      <w:r w:rsidR="002828A1">
        <w:fldChar w:fldCharType="begin"/>
      </w:r>
      <w:r w:rsidR="002828A1">
        <w:instrText xml:space="preserve"> MACROBUTTON MTPlaceRef \* MERGEFORMAT </w:instrText>
      </w:r>
      <w:r w:rsidR="002828A1">
        <w:fldChar w:fldCharType="begin"/>
      </w:r>
      <w:r w:rsidR="002828A1">
        <w:instrText xml:space="preserve"> SEQ MTEqn \h \* MERGEFORMAT </w:instrText>
      </w:r>
      <w:r w:rsidR="002828A1">
        <w:fldChar w:fldCharType="end"/>
      </w:r>
      <w:r w:rsidR="002828A1">
        <w:instrText>(</w:instrText>
      </w:r>
      <w:fldSimple w:instr=" SEQ MTEqn \c \* Arabic \* MERGEFORMAT ">
        <w:r w:rsidR="00B728BA">
          <w:rPr>
            <w:noProof/>
          </w:rPr>
          <w:instrText>13</w:instrText>
        </w:r>
      </w:fldSimple>
      <w:r w:rsidR="002828A1">
        <w:instrText>)</w:instrText>
      </w:r>
      <w:r w:rsidR="002828A1">
        <w:fldChar w:fldCharType="end"/>
      </w:r>
    </w:p>
    <w:p w:rsidR="002828A1" w:rsidRDefault="002828A1" w:rsidP="002828A1">
      <w:r w:rsidRPr="002828A1">
        <w:t>Để tối ưu hóa phiếm hàm mục tiêu này, thuật toán chia lưới và tìm kiếm sẽ được sử dụng.</w:t>
      </w:r>
    </w:p>
    <w:p w:rsidR="002828A1" w:rsidRDefault="002828A1" w:rsidP="002828A1">
      <w:pPr>
        <w:rPr>
          <w:b/>
          <w:sz w:val="24"/>
          <w:szCs w:val="24"/>
        </w:rPr>
      </w:pPr>
      <w:r>
        <w:rPr>
          <w:b/>
          <w:sz w:val="24"/>
          <w:szCs w:val="24"/>
        </w:rPr>
        <w:t>3.3 Thuật toán chia lưới và điều khiển</w:t>
      </w:r>
    </w:p>
    <w:p w:rsidR="00B728BA" w:rsidRDefault="00B728BA" w:rsidP="00FB6D42">
      <w:pPr>
        <w:spacing w:before="120" w:after="120"/>
        <w:jc w:val="center"/>
      </w:pPr>
      <w:r>
        <w:rPr>
          <w:noProof/>
        </w:rPr>
        <w:drawing>
          <wp:inline distT="0" distB="0" distL="0" distR="0" wp14:anchorId="0C4A1A73" wp14:editId="11E56DB2">
            <wp:extent cx="2412344" cy="18000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sic and Virtual voltage vectors.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412344" cy="1800000"/>
                    </a:xfrm>
                    <a:prstGeom prst="rect">
                      <a:avLst/>
                    </a:prstGeom>
                  </pic:spPr>
                </pic:pic>
              </a:graphicData>
            </a:graphic>
          </wp:inline>
        </w:drawing>
      </w:r>
    </w:p>
    <w:p w:rsidR="00F85E05" w:rsidRDefault="00F85E05" w:rsidP="00FB6D42">
      <w:pPr>
        <w:pStyle w:val="Figure"/>
      </w:pPr>
      <w:r>
        <w:t>Không gian vectơ điều khiển</w:t>
      </w:r>
    </w:p>
    <w:p w:rsidR="002828A1" w:rsidRPr="002828A1" w:rsidRDefault="002828A1" w:rsidP="002828A1">
      <w:r w:rsidRPr="002828A1">
        <w:t xml:space="preserve">Ý tưởng về việc sử dụng các vectơ ảo trong không gian vectơ với sự hỗ trợ của kỹ thuật điều chế vectơ không gian đã từng được đề cập trong một vài tài liệu [12][13]. Những vectơ ảo này sẽ có thể có độ lớn bất kỳ và nằm ở bất cứ đâu trong không gian vectơ. Hình 5 minh họa không gian điều khiển của một </w:t>
      </w:r>
      <w:r w:rsidR="003B6801">
        <w:t>ma trận chuyển đổi 3 nhánh 2 trạng thái</w:t>
      </w:r>
      <w:r w:rsidRPr="002828A1">
        <w:t xml:space="preserve"> bao gồm những vectơ thực và vectơ ảo.</w:t>
      </w:r>
    </w:p>
    <w:p w:rsidR="002828A1" w:rsidRDefault="002828A1" w:rsidP="002828A1">
      <w:r w:rsidRPr="002828A1">
        <w:t>Trong trường hợp lưới chia có kích thước đều Δα = 10</w:t>
      </w:r>
      <w:r w:rsidRPr="002828A1">
        <w:rPr>
          <w:vertAlign w:val="superscript"/>
        </w:rPr>
        <w:t>o</w:t>
      </w:r>
      <w:r w:rsidRPr="002828A1">
        <w:t xml:space="preserve"> and ΔV = 10V, số lượng vectơ ảo được tạo ra là </w:t>
      </w:r>
      <w:r w:rsidR="00F619DF" w:rsidRPr="00F619DF">
        <w:rPr>
          <w:position w:val="-28"/>
        </w:rPr>
        <w:object w:dxaOrig="3060" w:dyaOrig="660">
          <v:shape id="_x0000_i1040" type="#_x0000_t75" style="width:153.1pt;height:33.1pt" o:ole="">
            <v:imagedata r:id="rId47" o:title=""/>
          </v:shape>
          <o:OLEObject Type="Embed" ProgID="Equation.DSMT4" ShapeID="_x0000_i1040" DrawAspect="Content" ObjectID="_1502113952" r:id="rId48"/>
        </w:object>
      </w:r>
      <w:r w:rsidRPr="002828A1">
        <w:t xml:space="preserve"> vectơ. Nếu toàn bộ số vectơ này được đánh giá bởi mô hình dự báo và phiếm hàm mục tiêu thì khối lượng tính toán sẽ vô cùng lớn. Chính vì vậy cần sử dụng một thuật toán tìm kiếm phù hợp. Theo đó, thay vì tìm kiếm toàn bộ không gian ta sẽ chỉ tập trung vào một số vùng và một số vectơ được lựa chọn.</w:t>
      </w:r>
    </w:p>
    <w:p w:rsidR="00BA2213" w:rsidRPr="00BA2213" w:rsidRDefault="00BA2213" w:rsidP="00BA2213">
      <w:r w:rsidRPr="00BA2213">
        <w:lastRenderedPageBreak/>
        <w:t>Thuật toán chia lưới và tìm kiếm kết hợp lưới động sẽ được sử dụng để giải quyết vấn đề này. Thuật toán được chia thành 3 bước như sau:</w:t>
      </w:r>
    </w:p>
    <w:p w:rsidR="00BA2213" w:rsidRPr="00BA2213" w:rsidRDefault="00BA2213" w:rsidP="00BA2213">
      <w:pPr>
        <w:pStyle w:val="ListBullet"/>
      </w:pPr>
      <w:r w:rsidRPr="00BA2213">
        <w:t xml:space="preserve">Trước tiên, không gian véc-tơ được chia thành 6 vùng ngăn cách bởi các véc-tơ điện áp thực. Quá trình tối ưu sẽ được thực hiện trên các véc-tơ này. </w:t>
      </w:r>
    </w:p>
    <w:p w:rsidR="00BA2213" w:rsidRPr="00BA2213" w:rsidRDefault="00BA2213" w:rsidP="00BA2213">
      <w:pPr>
        <w:pStyle w:val="ListBullet"/>
      </w:pPr>
      <w:r w:rsidRPr="00BA2213">
        <w:t>Từ véc-tơ tìm được ở bước 1, một vùng không gian xung quanh véc-tơ này được tiếp tục xem xét. Các véc-tơ ảo được tạo ra và đánh giá thông qua phiếm hàm mục tiêu.</w:t>
      </w:r>
    </w:p>
    <w:p w:rsidR="00BA2213" w:rsidRPr="00BA2213" w:rsidRDefault="00BA2213" w:rsidP="00BA2213">
      <w:pPr>
        <w:pStyle w:val="ListBullet"/>
      </w:pPr>
      <w:r w:rsidRPr="00BA2213">
        <w:t>Véc-tơ tìm được ở bước 2 tiếp tục được xem xét ở bước 3. Các véc-tơ ảo nằm cùng vị trí nhưng có biên độ khác nhau tiếp tục được kiểm chứng bởi phiếm hàm mục tiêu</w:t>
      </w:r>
    </w:p>
    <w:p w:rsidR="00BA2213" w:rsidRDefault="00BA2213" w:rsidP="00BA2213">
      <w:r w:rsidRPr="00BA2213">
        <w:t>Như vậy, kết thúc ba bước chia và tìm kiếm, véc-tơ điện áp cực tiểu hóa hàm mục tiêu sẽ được chọn.</w:t>
      </w:r>
    </w:p>
    <w:p w:rsidR="00B9577C" w:rsidRPr="002828A1" w:rsidRDefault="00B9577C" w:rsidP="00BA2213"/>
    <w:p w:rsidR="000B2A9D" w:rsidRDefault="00BA2213">
      <w:pPr>
        <w:pStyle w:val="Chapter1"/>
      </w:pPr>
      <w:r>
        <w:t>Mô phỏng và kết quả</w:t>
      </w:r>
    </w:p>
    <w:p w:rsidR="00BA2213" w:rsidRDefault="00BA2213" w:rsidP="00BA2213">
      <w:r>
        <w:rPr>
          <w:b/>
          <w:sz w:val="24"/>
          <w:szCs w:val="24"/>
        </w:rPr>
        <w:t>4.1 Thông số mô phỏng</w:t>
      </w:r>
    </w:p>
    <w:p w:rsidR="00BA2213" w:rsidRPr="00BA2213" w:rsidRDefault="00BA2213" w:rsidP="00BA2213">
      <w:r w:rsidRPr="00BA2213">
        <w:t>Để kiểm chứng và đánh giá chât lượng của bộ điều khiển dự báo với thuật toán đề xuất, hệ thống được mô hình hóa và mô phỏng bằng phần mềm MATLAB&amp;SIMULINK. Các thông số của hệ thống được cho trong Bảng 2 [11].</w:t>
      </w:r>
    </w:p>
    <w:p w:rsidR="00D9045E" w:rsidRDefault="00BA2213" w:rsidP="00BA2213">
      <w:r w:rsidRPr="00BA2213">
        <w:t>Trong mô phỏng, thời gian trích mẫu cho bộ điều khiển mômen – tốc độ được chọn bằng 1ms. Trong khi đó, thời gian trích mẫu cho bộ điều khiển MPC lai nhanh hơn 10 lần do đáp ứng động học của hệ thống điện trong mô hình rời rạc là khá nhanh.</w:t>
      </w:r>
    </w:p>
    <w:p w:rsidR="00BA2213" w:rsidRDefault="00BA2213" w:rsidP="00BA2213"/>
    <w:p w:rsidR="00BA2213" w:rsidRDefault="00BA2213" w:rsidP="00BA2213">
      <w:pPr>
        <w:pStyle w:val="Table"/>
      </w:pPr>
      <w:r>
        <w:t>Thông số mô phỏng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08"/>
      </w:tblGrid>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rPr>
            </w:pPr>
            <w:r w:rsidRPr="00552742">
              <w:rPr>
                <w:spacing w:val="-8"/>
                <w:sz w:val="20"/>
                <w:szCs w:val="24"/>
              </w:rPr>
              <w:t>Điện áp 1 chiều V</w:t>
            </w:r>
            <w:r w:rsidRPr="00552742">
              <w:rPr>
                <w:spacing w:val="-8"/>
                <w:sz w:val="20"/>
                <w:szCs w:val="24"/>
                <w:vertAlign w:val="subscript"/>
              </w:rPr>
              <w:t>DC</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540(V)</w:t>
            </w:r>
          </w:p>
        </w:tc>
      </w:tr>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rPr>
            </w:pPr>
            <w:r w:rsidRPr="00552742">
              <w:rPr>
                <w:spacing w:val="-8"/>
                <w:sz w:val="20"/>
                <w:szCs w:val="24"/>
              </w:rPr>
              <w:t>Tần số chuyển mạch của SVM</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20(kHz)</w:t>
            </w:r>
          </w:p>
        </w:tc>
      </w:tr>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rPr>
            </w:pPr>
            <w:r w:rsidRPr="00552742">
              <w:rPr>
                <w:spacing w:val="-8"/>
                <w:sz w:val="20"/>
                <w:szCs w:val="24"/>
              </w:rPr>
              <w:t>Mômen danh định</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5(Nm)</w:t>
            </w:r>
          </w:p>
        </w:tc>
      </w:tr>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rPr>
            </w:pPr>
            <w:r w:rsidRPr="00552742">
              <w:rPr>
                <w:spacing w:val="-8"/>
                <w:sz w:val="20"/>
                <w:szCs w:val="24"/>
              </w:rPr>
              <w:t>Tốc độ danh định</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3000(rpm)</w:t>
            </w:r>
          </w:p>
        </w:tc>
      </w:tr>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rPr>
            </w:pPr>
            <w:r w:rsidRPr="00552742">
              <w:rPr>
                <w:spacing w:val="-8"/>
                <w:sz w:val="20"/>
                <w:szCs w:val="24"/>
              </w:rPr>
              <w:t>R</w:t>
            </w:r>
            <w:r w:rsidRPr="00552742">
              <w:rPr>
                <w:spacing w:val="-8"/>
                <w:sz w:val="20"/>
                <w:szCs w:val="24"/>
                <w:vertAlign w:val="subscript"/>
              </w:rPr>
              <w:t>S</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2.06(</w:t>
            </w:r>
            <w:r w:rsidRPr="00552742">
              <w:rPr>
                <w:spacing w:val="-8"/>
                <w:sz w:val="20"/>
                <w:szCs w:val="24"/>
              </w:rPr>
              <w:sym w:font="Symbol" w:char="F057"/>
            </w:r>
            <w:r w:rsidRPr="00552742">
              <w:rPr>
                <w:spacing w:val="-8"/>
                <w:sz w:val="20"/>
                <w:szCs w:val="24"/>
              </w:rPr>
              <w:t>)</w:t>
            </w:r>
          </w:p>
        </w:tc>
      </w:tr>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rPr>
            </w:pPr>
            <w:r w:rsidRPr="00552742">
              <w:rPr>
                <w:spacing w:val="-8"/>
                <w:sz w:val="20"/>
                <w:szCs w:val="24"/>
              </w:rPr>
              <w:t>L</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9.15</w:t>
            </w:r>
            <w:r w:rsidRPr="00552742">
              <w:rPr>
                <w:spacing w:val="-8"/>
                <w:sz w:val="20"/>
                <w:szCs w:val="24"/>
              </w:rPr>
              <w:sym w:font="Symbol" w:char="F0B4"/>
            </w:r>
            <w:r w:rsidRPr="00552742">
              <w:rPr>
                <w:spacing w:val="-8"/>
                <w:sz w:val="20"/>
                <w:szCs w:val="24"/>
              </w:rPr>
              <w:t>10</w:t>
            </w:r>
            <w:r w:rsidRPr="00552742">
              <w:rPr>
                <w:spacing w:val="-8"/>
                <w:sz w:val="20"/>
                <w:szCs w:val="24"/>
                <w:vertAlign w:val="superscript"/>
              </w:rPr>
              <w:t>-3</w:t>
            </w:r>
            <w:r w:rsidRPr="00552742">
              <w:rPr>
                <w:spacing w:val="-8"/>
                <w:sz w:val="20"/>
                <w:szCs w:val="24"/>
              </w:rPr>
              <w:t>(H)</w:t>
            </w:r>
          </w:p>
        </w:tc>
      </w:tr>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vertAlign w:val="subscript"/>
              </w:rPr>
            </w:pPr>
            <w:r w:rsidRPr="00552742">
              <w:rPr>
                <w:spacing w:val="-8"/>
                <w:sz w:val="20"/>
                <w:szCs w:val="24"/>
              </w:rPr>
              <w:sym w:font="Symbol" w:char="F079"/>
            </w:r>
            <w:r w:rsidRPr="00552742">
              <w:rPr>
                <w:spacing w:val="-8"/>
                <w:sz w:val="20"/>
                <w:szCs w:val="24"/>
                <w:vertAlign w:val="subscript"/>
              </w:rPr>
              <w:t>f</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0.29(Wb)</w:t>
            </w:r>
          </w:p>
        </w:tc>
      </w:tr>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rPr>
            </w:pPr>
            <w:r w:rsidRPr="00552742">
              <w:rPr>
                <w:spacing w:val="-8"/>
                <w:sz w:val="20"/>
                <w:szCs w:val="24"/>
              </w:rPr>
              <w:t>Số cặp cực (p)</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3</w:t>
            </w:r>
          </w:p>
        </w:tc>
      </w:tr>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rPr>
            </w:pPr>
            <w:r w:rsidRPr="00552742">
              <w:rPr>
                <w:spacing w:val="-8"/>
                <w:sz w:val="20"/>
                <w:szCs w:val="24"/>
              </w:rPr>
              <w:t>Mômen quán tính (J)</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7.2</w:t>
            </w:r>
            <w:r w:rsidRPr="00552742">
              <w:rPr>
                <w:spacing w:val="-8"/>
                <w:sz w:val="20"/>
                <w:szCs w:val="24"/>
              </w:rPr>
              <w:sym w:font="Symbol" w:char="F0B4"/>
            </w:r>
            <w:r w:rsidRPr="00552742">
              <w:rPr>
                <w:spacing w:val="-8"/>
                <w:sz w:val="20"/>
                <w:szCs w:val="24"/>
              </w:rPr>
              <w:t>10</w:t>
            </w:r>
            <w:r w:rsidRPr="00552742">
              <w:rPr>
                <w:spacing w:val="-8"/>
                <w:sz w:val="20"/>
                <w:szCs w:val="24"/>
                <w:vertAlign w:val="superscript"/>
              </w:rPr>
              <w:t>-4</w:t>
            </w:r>
            <w:r w:rsidRPr="00552742">
              <w:rPr>
                <w:spacing w:val="-8"/>
                <w:sz w:val="20"/>
                <w:szCs w:val="24"/>
              </w:rPr>
              <w:t>(kgm</w:t>
            </w:r>
            <w:r w:rsidRPr="00552742">
              <w:rPr>
                <w:spacing w:val="-8"/>
                <w:sz w:val="20"/>
                <w:szCs w:val="24"/>
                <w:vertAlign w:val="superscript"/>
              </w:rPr>
              <w:t>2</w:t>
            </w:r>
            <w:r w:rsidRPr="00552742">
              <w:rPr>
                <w:spacing w:val="-8"/>
                <w:sz w:val="20"/>
                <w:szCs w:val="24"/>
              </w:rPr>
              <w:t>)</w:t>
            </w:r>
          </w:p>
        </w:tc>
      </w:tr>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rPr>
            </w:pPr>
            <w:r w:rsidRPr="00552742">
              <w:rPr>
                <w:spacing w:val="-8"/>
                <w:sz w:val="20"/>
                <w:szCs w:val="24"/>
              </w:rPr>
              <w:t>Thời gian trích mẫu cho bộ điều khiển RST</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10</w:t>
            </w:r>
            <w:r w:rsidRPr="00552742">
              <w:rPr>
                <w:spacing w:val="-8"/>
                <w:sz w:val="20"/>
                <w:szCs w:val="24"/>
                <w:vertAlign w:val="superscript"/>
              </w:rPr>
              <w:t>-3</w:t>
            </w:r>
            <w:r w:rsidRPr="00552742">
              <w:rPr>
                <w:spacing w:val="-8"/>
                <w:sz w:val="20"/>
                <w:szCs w:val="24"/>
              </w:rPr>
              <w:t>(s)</w:t>
            </w:r>
          </w:p>
        </w:tc>
      </w:tr>
      <w:tr w:rsidR="00BA2213" w:rsidRPr="00247A3D" w:rsidTr="00F85E05">
        <w:trPr>
          <w:jc w:val="center"/>
        </w:trPr>
        <w:tc>
          <w:tcPr>
            <w:tcW w:w="2547" w:type="dxa"/>
            <w:shd w:val="clear" w:color="auto" w:fill="auto"/>
            <w:vAlign w:val="center"/>
          </w:tcPr>
          <w:p w:rsidR="00BA2213" w:rsidRPr="00552742" w:rsidRDefault="00BA2213" w:rsidP="00BA2213">
            <w:pPr>
              <w:pStyle w:val="BodyText2"/>
              <w:spacing w:before="60" w:after="0" w:line="240" w:lineRule="auto"/>
              <w:ind w:right="-108" w:firstLine="0"/>
              <w:jc w:val="center"/>
              <w:rPr>
                <w:spacing w:val="-8"/>
                <w:sz w:val="20"/>
                <w:szCs w:val="24"/>
              </w:rPr>
            </w:pPr>
            <w:r w:rsidRPr="00552742">
              <w:rPr>
                <w:spacing w:val="-8"/>
                <w:sz w:val="20"/>
                <w:szCs w:val="24"/>
              </w:rPr>
              <w:t>Thời gian trích mẫu cho MPC lai</w:t>
            </w:r>
          </w:p>
        </w:tc>
        <w:tc>
          <w:tcPr>
            <w:tcW w:w="1808" w:type="dxa"/>
            <w:shd w:val="clear" w:color="auto" w:fill="auto"/>
            <w:vAlign w:val="center"/>
          </w:tcPr>
          <w:p w:rsidR="00BA2213" w:rsidRPr="00552742" w:rsidRDefault="00BA2213" w:rsidP="00BA2213">
            <w:pPr>
              <w:pStyle w:val="BodyText2"/>
              <w:spacing w:before="60" w:after="0" w:line="240" w:lineRule="auto"/>
              <w:ind w:firstLine="0"/>
              <w:jc w:val="center"/>
              <w:rPr>
                <w:spacing w:val="-8"/>
                <w:sz w:val="20"/>
                <w:szCs w:val="24"/>
              </w:rPr>
            </w:pPr>
            <w:r w:rsidRPr="00552742">
              <w:rPr>
                <w:spacing w:val="-8"/>
                <w:sz w:val="20"/>
                <w:szCs w:val="24"/>
              </w:rPr>
              <w:t>10</w:t>
            </w:r>
            <w:r w:rsidRPr="00552742">
              <w:rPr>
                <w:spacing w:val="-8"/>
                <w:sz w:val="20"/>
                <w:szCs w:val="24"/>
                <w:vertAlign w:val="superscript"/>
              </w:rPr>
              <w:t>-4</w:t>
            </w:r>
            <w:r w:rsidRPr="00552742">
              <w:rPr>
                <w:spacing w:val="-8"/>
                <w:sz w:val="20"/>
                <w:szCs w:val="24"/>
              </w:rPr>
              <w:t>(s)</w:t>
            </w:r>
          </w:p>
        </w:tc>
      </w:tr>
    </w:tbl>
    <w:p w:rsidR="00D9045E" w:rsidRDefault="00BA2213">
      <w:pPr>
        <w:rPr>
          <w:b/>
          <w:sz w:val="24"/>
          <w:szCs w:val="24"/>
        </w:rPr>
      </w:pPr>
      <w:r>
        <w:rPr>
          <w:b/>
          <w:sz w:val="24"/>
          <w:szCs w:val="24"/>
        </w:rPr>
        <w:t>4.2 Đáp ứng của hệ thống</w:t>
      </w:r>
    </w:p>
    <w:p w:rsidR="00BA2213" w:rsidRPr="00BA2213" w:rsidRDefault="00BA2213" w:rsidP="00BA2213">
      <w:r w:rsidRPr="00BA2213">
        <w:t>Bộ điều khiển được khảo sát trong 2 trường hợp:</w:t>
      </w:r>
    </w:p>
    <w:p w:rsidR="00BA2213" w:rsidRDefault="00BA2213" w:rsidP="00BA2213">
      <w:r w:rsidRPr="00BA2213">
        <w:t>a) Mômen tải thay đổi</w:t>
      </w:r>
    </w:p>
    <w:p w:rsidR="00B9577C" w:rsidRPr="00BA2213" w:rsidRDefault="00B9577C" w:rsidP="00BA2213">
      <w:r w:rsidRPr="00B9577C">
        <w:t>Trong trường hợp này, mômen tải đặt vào động cơ được thay đổi từ giá trị Tl = 0Nm tăng lên 2.5Nm tại thời điểm t = 0.25s. Trong khi đó, tốc độ của động cơ được giữ không đổi ở giá trị ω_ref=75π\/3(rad.s^(-1)). Kết quả</w:t>
      </w:r>
      <w:r w:rsidR="00317A13">
        <w:t xml:space="preserve"> được minh họa trên </w:t>
      </w:r>
      <w:r w:rsidR="00317A13">
        <w:fldChar w:fldCharType="begin"/>
      </w:r>
      <w:r w:rsidR="00317A13">
        <w:instrText xml:space="preserve"> REF _Ref428371050 \r \h </w:instrText>
      </w:r>
      <w:r w:rsidR="00317A13">
        <w:fldChar w:fldCharType="separate"/>
      </w:r>
      <w:r w:rsidR="00317A13">
        <w:t>H. 7</w:t>
      </w:r>
      <w:r w:rsidR="00317A13">
        <w:fldChar w:fldCharType="end"/>
      </w:r>
    </w:p>
    <w:p w:rsidR="003561BF" w:rsidRDefault="003561BF" w:rsidP="003561BF"/>
    <w:p w:rsidR="003561BF" w:rsidRDefault="003561BF" w:rsidP="003561BF">
      <w:pPr>
        <w:sectPr w:rsidR="003561BF" w:rsidSect="0015710C">
          <w:type w:val="continuous"/>
          <w:pgSz w:w="11906" w:h="16838" w:code="9"/>
          <w:pgMar w:top="1418" w:right="1418" w:bottom="1418" w:left="1418" w:header="851" w:footer="851" w:gutter="0"/>
          <w:cols w:num="2" w:space="340"/>
        </w:sectPr>
      </w:pPr>
    </w:p>
    <w:p w:rsidR="003561BF" w:rsidRDefault="003561BF" w:rsidP="00FB6D42">
      <w:pPr>
        <w:spacing w:before="120" w:after="120"/>
        <w:jc w:val="center"/>
      </w:pPr>
      <w:r>
        <w:rPr>
          <w:noProof/>
        </w:rPr>
        <w:lastRenderedPageBreak/>
        <w:drawing>
          <wp:inline distT="0" distB="0" distL="0" distR="0" wp14:anchorId="29ADF6D2" wp14:editId="11E28FC3">
            <wp:extent cx="5667235" cy="46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uudothuattoa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667235" cy="4680000"/>
                    </a:xfrm>
                    <a:prstGeom prst="rect">
                      <a:avLst/>
                    </a:prstGeom>
                  </pic:spPr>
                </pic:pic>
              </a:graphicData>
            </a:graphic>
          </wp:inline>
        </w:drawing>
      </w:r>
    </w:p>
    <w:p w:rsidR="003561BF" w:rsidRDefault="003561BF" w:rsidP="00FB6D42">
      <w:pPr>
        <w:pStyle w:val="Figure"/>
      </w:pPr>
      <w:r>
        <w:t>Lưu đồ thuật toán chia lưới và tìm kiếm</w:t>
      </w:r>
    </w:p>
    <w:p w:rsidR="003561BF" w:rsidRDefault="003561BF" w:rsidP="003561BF"/>
    <w:p w:rsidR="003561BF" w:rsidRDefault="003561BF" w:rsidP="003561BF">
      <w:pPr>
        <w:sectPr w:rsidR="003561BF" w:rsidSect="0015710C">
          <w:type w:val="continuous"/>
          <w:pgSz w:w="11906" w:h="16838" w:code="9"/>
          <w:pgMar w:top="1418" w:right="1418" w:bottom="1418" w:left="1418" w:header="851" w:footer="851" w:gutter="0"/>
          <w:cols w:space="340"/>
        </w:sectPr>
      </w:pPr>
    </w:p>
    <w:p w:rsidR="00BA2213" w:rsidRPr="00BA2213" w:rsidRDefault="00BA2213" w:rsidP="00BA2213">
      <w:r w:rsidRPr="00BA2213">
        <w:lastRenderedPageBreak/>
        <w:t>b) Tốc độ đặt thay đổi</w:t>
      </w:r>
    </w:p>
    <w:p w:rsidR="00BA2213" w:rsidRPr="00BA2213" w:rsidRDefault="00BA2213" w:rsidP="00BA2213">
      <w:r w:rsidRPr="00BA2213">
        <w:t xml:space="preserve">Trong trường hợp này, hệ thống được mô phỏng ở 2 giá trị tốc độ đặt khác nhau </w:t>
      </w:r>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=10π(rad.</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oMath>
      <w:r w:rsidRPr="00BA2213">
        <w:t xml:space="preserve"> và </w:t>
      </w:r>
      <m:oMath>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=75π</m:t>
        </m:r>
        <m:r>
          <m:rPr>
            <m:lit/>
          </m:rPr>
          <w:rPr>
            <w:rFonts w:ascii="Cambria Math" w:hAnsi="Cambria Math"/>
          </w:rPr>
          <m:t>/</m:t>
        </m:r>
        <m:r>
          <w:rPr>
            <w:rFonts w:ascii="Cambria Math" w:hAnsi="Cambria Math"/>
          </w:rPr>
          <m:t>3(rad.</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oMath>
      <w:r w:rsidRPr="00BA2213">
        <w:t>. Thời điểm tốc độ đặt thay đổi là t = 0.25s. Trong khi đó, mômen tải đặt vào động cơ được giữ cố định trong suôt quá trình mô phỏng ở giá trị T</w:t>
      </w:r>
      <w:r w:rsidRPr="00BA2213">
        <w:rPr>
          <w:vertAlign w:val="subscript"/>
        </w:rPr>
        <w:t xml:space="preserve">l </w:t>
      </w:r>
      <w:r w:rsidRPr="00BA2213">
        <w:t xml:space="preserve">= 2.5Nm. Kết quả được minh họa trên </w:t>
      </w:r>
      <w:r w:rsidR="00B728BA">
        <w:fldChar w:fldCharType="begin"/>
      </w:r>
      <w:r w:rsidR="00B728BA">
        <w:instrText xml:space="preserve"> REF _Ref424079041 \r \h </w:instrText>
      </w:r>
      <w:r w:rsidR="00B728BA">
        <w:fldChar w:fldCharType="separate"/>
      </w:r>
      <w:r w:rsidR="00B728BA">
        <w:t>H. 8</w:t>
      </w:r>
      <w:r w:rsidR="00B728BA">
        <w:fldChar w:fldCharType="end"/>
      </w:r>
      <w:r w:rsidR="0028405A">
        <w:t>.</w:t>
      </w:r>
    </w:p>
    <w:p w:rsidR="00BA2213" w:rsidRPr="00BA2213" w:rsidRDefault="00BA2213" w:rsidP="00BA2213">
      <w:r w:rsidRPr="00BA2213">
        <w:t xml:space="preserve">Có thể thấy rằng, phương pháp điều khiển đề xuất cho kết quả khá khả quan. Trong cả 2 trường hợp, tốc độ của động cơ đều bám được với giá trị đặt dù có sự thay đổi về tải hay tốc độ đặt. Đáp ứng của hệ thống rất nhanh (xấp xỉ 0.015s) so với đáp ứng tự nhiên của động cơ (0.1s). Độ </w:t>
      </w:r>
      <w:r w:rsidR="0098782A">
        <w:t>quá điều chỉnh</w:t>
      </w:r>
      <w:r w:rsidRPr="00BA2213">
        <w:t xml:space="preserve"> là gần như không có.</w:t>
      </w:r>
    </w:p>
    <w:p w:rsidR="00BA2213" w:rsidRPr="00BA2213" w:rsidRDefault="00BA2213" w:rsidP="00BA2213">
      <w:r w:rsidRPr="00BA2213">
        <w:t>Ngoài ra, kết quả mô phỏng cũng cho thấy hệ thống hoạt động khá bền vững. Khi có sự thay đổi của tải, hệ thống có bị bật khỏi trạng thái xác lập trước đó, tuy nhiên, trạng thái xác lập được tái lập rất nhanh.</w:t>
      </w:r>
    </w:p>
    <w:p w:rsidR="003561BF" w:rsidRDefault="00BA2213">
      <w:pPr>
        <w:rPr>
          <w:b/>
          <w:sz w:val="24"/>
          <w:szCs w:val="24"/>
        </w:rPr>
      </w:pPr>
      <w:r w:rsidRPr="00BA2213">
        <w:t>Đáp ứng dòng của động cơ cũng được thể hiện ở</w:t>
      </w:r>
      <w:r w:rsidR="00317A13">
        <w:t xml:space="preserve"> </w:t>
      </w:r>
      <w:r w:rsidR="00317A13">
        <w:fldChar w:fldCharType="begin"/>
      </w:r>
      <w:r w:rsidR="00317A13">
        <w:instrText xml:space="preserve"> REF _Ref428371050 \r \h </w:instrText>
      </w:r>
      <w:r w:rsidR="00317A13">
        <w:fldChar w:fldCharType="separate"/>
      </w:r>
      <w:r w:rsidR="00317A13">
        <w:t>H. 7</w:t>
      </w:r>
      <w:r w:rsidR="00317A13">
        <w:fldChar w:fldCharType="end"/>
      </w:r>
      <w:r w:rsidR="00317A13">
        <w:t>b và</w:t>
      </w:r>
      <w:r w:rsidRPr="00BA2213">
        <w:t xml:space="preserve"> </w:t>
      </w:r>
      <w:r w:rsidR="00F43E21">
        <w:fldChar w:fldCharType="begin"/>
      </w:r>
      <w:r w:rsidR="00F43E21">
        <w:instrText xml:space="preserve"> REF _Ref424079023 \r \h </w:instrText>
      </w:r>
      <w:r w:rsidR="00F43E21">
        <w:fldChar w:fldCharType="separate"/>
      </w:r>
      <w:r w:rsidR="00F43E21">
        <w:t>H. 8</w:t>
      </w:r>
      <w:r w:rsidR="00F43E21">
        <w:fldChar w:fldCharType="end"/>
      </w:r>
      <w:r w:rsidR="00317A13">
        <w:t>b</w:t>
      </w:r>
      <w:r w:rsidRPr="00BA2213">
        <w:t>. Dòng i</w:t>
      </w:r>
      <w:r w:rsidRPr="00BA2213">
        <w:rPr>
          <w:vertAlign w:val="subscript"/>
        </w:rPr>
        <w:t>d</w:t>
      </w:r>
      <w:r w:rsidRPr="00BA2213">
        <w:t xml:space="preserve"> được giữ gần với giá trị 0 đúng với mục tiêu của phiếm hàm. Ở trạng thái xác lập, dòng 3 pha của động cơ có dạng sin điều hòa với tần số đồng bộ với tốc độ quay của động cơ.</w:t>
      </w:r>
      <w:r w:rsidR="00B728BA" w:rsidRPr="00B728BA">
        <w:t xml:space="preserve"> </w:t>
      </w:r>
    </w:p>
    <w:p w:rsidR="00BA2213" w:rsidRDefault="00BA2213">
      <w:pPr>
        <w:rPr>
          <w:b/>
          <w:sz w:val="24"/>
          <w:szCs w:val="24"/>
        </w:rPr>
      </w:pPr>
      <w:r>
        <w:rPr>
          <w:b/>
          <w:sz w:val="24"/>
          <w:szCs w:val="24"/>
        </w:rPr>
        <w:lastRenderedPageBreak/>
        <w:t>4.3 So sánh với MPC truyền thống</w:t>
      </w:r>
    </w:p>
    <w:p w:rsidR="00BA2213" w:rsidRPr="00BA2213" w:rsidRDefault="00BA2213" w:rsidP="00BA2213">
      <w:r w:rsidRPr="00BA2213">
        <w:t>Để đánh giá về ưu điểm của thuật toán đề xuất, phổ và giá trị THD dòng pha A được so sánh với phương pháp truyền thống.</w:t>
      </w:r>
    </w:p>
    <w:p w:rsidR="00BA2213" w:rsidRPr="00BA2213" w:rsidRDefault="00BA2213" w:rsidP="00BA2213">
      <w:r w:rsidRPr="00BA2213">
        <w:t>Quá trình mô phỏng sẽ được thực hiện với 3 giá trị tốc độ tham chiếu:</w:t>
      </w:r>
    </w:p>
    <w:p w:rsidR="00BA2213" w:rsidRPr="00BA2213" w:rsidRDefault="00F619DF" w:rsidP="00BA2213">
      <w:pPr>
        <w:pStyle w:val="MTDisplayEquation"/>
      </w:pPr>
      <w:r w:rsidRPr="00F619DF">
        <w:rPr>
          <w:position w:val="-42"/>
        </w:rPr>
        <w:object w:dxaOrig="2980" w:dyaOrig="940">
          <v:shape id="_x0000_i1041" type="#_x0000_t75" style="width:149.8pt;height:47.15pt" o:ole="">
            <v:imagedata r:id="rId50" o:title=""/>
          </v:shape>
          <o:OLEObject Type="Embed" ProgID="Equation.DSMT4" ShapeID="_x0000_i1041" DrawAspect="Content" ObjectID="_1502113953" r:id="rId51"/>
        </w:object>
      </w:r>
      <w:r w:rsidR="00BA2213">
        <w:t xml:space="preserve"> </w:t>
      </w:r>
    </w:p>
    <w:p w:rsidR="00BA2213" w:rsidRPr="00BA2213" w:rsidRDefault="00BA2213" w:rsidP="00BA2213">
      <w:r w:rsidRPr="00BA2213">
        <w:t>Thời gian trích mẫu cho cả 2 bộ điều khiển</w:t>
      </w:r>
      <w:r w:rsidR="00F0310B">
        <w:t xml:space="preserve"> dự báo</w:t>
      </w:r>
      <w:r w:rsidRPr="00BA2213">
        <w:t xml:space="preserve"> là 10</w:t>
      </w:r>
      <w:r w:rsidRPr="00BA2213">
        <w:rPr>
          <w:vertAlign w:val="superscript"/>
        </w:rPr>
        <w:t>-4</w:t>
      </w:r>
      <w:r w:rsidRPr="00BA2213">
        <w:t xml:space="preserve">s. </w:t>
      </w:r>
    </w:p>
    <w:p w:rsidR="00BA2213" w:rsidRDefault="00BA2213" w:rsidP="00BA2213">
      <w:r w:rsidRPr="00BA2213">
        <w:t xml:space="preserve">Kết quả mô phỏng được minh họa ở </w:t>
      </w:r>
      <w:r w:rsidR="00317A13">
        <w:fldChar w:fldCharType="begin"/>
      </w:r>
      <w:r w:rsidR="00317A13">
        <w:instrText xml:space="preserve"> REF _Ref424079721 \r \h </w:instrText>
      </w:r>
      <w:r w:rsidR="00317A13">
        <w:fldChar w:fldCharType="separate"/>
      </w:r>
      <w:r w:rsidR="00317A13">
        <w:t>H. 9</w:t>
      </w:r>
      <w:r w:rsidR="00317A13">
        <w:fldChar w:fldCharType="end"/>
      </w:r>
      <w:r w:rsidR="00317A13">
        <w:t xml:space="preserve"> và </w:t>
      </w:r>
      <w:r w:rsidR="00317A13">
        <w:fldChar w:fldCharType="begin"/>
      </w:r>
      <w:r w:rsidR="00317A13">
        <w:instrText xml:space="preserve"> REF _Ref428371111 \r \h </w:instrText>
      </w:r>
      <w:r w:rsidR="00317A13">
        <w:fldChar w:fldCharType="separate"/>
      </w:r>
      <w:r w:rsidR="00317A13">
        <w:t>H. 10</w:t>
      </w:r>
      <w:r w:rsidR="00317A13">
        <w:fldChar w:fldCharType="end"/>
      </w:r>
    </w:p>
    <w:p w:rsidR="00BA2213" w:rsidRDefault="00BA2213" w:rsidP="00BA2213">
      <w:pPr>
        <w:pStyle w:val="Table"/>
      </w:pPr>
      <w:r>
        <w:t xml:space="preserve">Giá trị </w:t>
      </w:r>
      <w:r w:rsidR="0028405A">
        <w:t xml:space="preserve">nền </w:t>
      </w:r>
      <w:r>
        <w:t>và méo hài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923"/>
        <w:gridCol w:w="1017"/>
        <w:gridCol w:w="923"/>
        <w:gridCol w:w="1017"/>
      </w:tblGrid>
      <w:tr w:rsidR="00BA2213" w:rsidRPr="002D592F" w:rsidTr="00BA2213">
        <w:trPr>
          <w:jc w:val="center"/>
        </w:trPr>
        <w:tc>
          <w:tcPr>
            <w:tcW w:w="0" w:type="auto"/>
            <w:vMerge w:val="restart"/>
            <w:vAlign w:val="center"/>
          </w:tcPr>
          <w:p w:rsidR="00BA2213" w:rsidRPr="002D592F" w:rsidRDefault="00BA2213" w:rsidP="00BA2213">
            <w:pPr>
              <w:pStyle w:val="text"/>
              <w:spacing w:after="60" w:line="240" w:lineRule="auto"/>
              <w:ind w:firstLine="0"/>
              <w:jc w:val="center"/>
              <w:rPr>
                <w:sz w:val="24"/>
                <w:szCs w:val="16"/>
              </w:rPr>
            </w:pPr>
          </w:p>
        </w:tc>
        <w:tc>
          <w:tcPr>
            <w:tcW w:w="0" w:type="auto"/>
            <w:gridSpan w:val="2"/>
            <w:vAlign w:val="center"/>
          </w:tcPr>
          <w:p w:rsidR="00BA2213" w:rsidRPr="00AC1D2E" w:rsidRDefault="00BA2213" w:rsidP="00510CA7">
            <w:pPr>
              <w:jc w:val="center"/>
              <w:rPr>
                <w:sz w:val="18"/>
              </w:rPr>
            </w:pPr>
            <w:r w:rsidRPr="00AC1D2E">
              <w:rPr>
                <w:sz w:val="18"/>
              </w:rPr>
              <w:t>Dòng cơ bản (A)</w:t>
            </w:r>
          </w:p>
        </w:tc>
        <w:tc>
          <w:tcPr>
            <w:tcW w:w="0" w:type="auto"/>
            <w:gridSpan w:val="2"/>
            <w:vAlign w:val="center"/>
          </w:tcPr>
          <w:p w:rsidR="00BA2213" w:rsidRPr="00AC1D2E" w:rsidRDefault="00BA2213" w:rsidP="00510CA7">
            <w:pPr>
              <w:jc w:val="center"/>
              <w:rPr>
                <w:sz w:val="18"/>
              </w:rPr>
            </w:pPr>
            <w:r w:rsidRPr="00AC1D2E">
              <w:rPr>
                <w:sz w:val="18"/>
              </w:rPr>
              <w:t>THD (%)</w:t>
            </w:r>
          </w:p>
        </w:tc>
      </w:tr>
      <w:tr w:rsidR="00F619DF" w:rsidRPr="002D592F" w:rsidTr="00510CA7">
        <w:trPr>
          <w:trHeight w:val="207"/>
          <w:jc w:val="center"/>
        </w:trPr>
        <w:tc>
          <w:tcPr>
            <w:tcW w:w="0" w:type="auto"/>
            <w:vMerge/>
            <w:vAlign w:val="center"/>
          </w:tcPr>
          <w:p w:rsidR="00BA2213" w:rsidRPr="002D592F" w:rsidRDefault="00BA2213" w:rsidP="00BA2213">
            <w:pPr>
              <w:pStyle w:val="text"/>
              <w:spacing w:after="60" w:line="240" w:lineRule="auto"/>
              <w:ind w:firstLine="0"/>
              <w:jc w:val="center"/>
              <w:rPr>
                <w:sz w:val="24"/>
                <w:szCs w:val="16"/>
              </w:rPr>
            </w:pPr>
          </w:p>
        </w:tc>
        <w:tc>
          <w:tcPr>
            <w:tcW w:w="0" w:type="auto"/>
            <w:vAlign w:val="center"/>
          </w:tcPr>
          <w:p w:rsidR="00BA2213" w:rsidRPr="00AC1D2E" w:rsidRDefault="00BA2213" w:rsidP="00510CA7">
            <w:pPr>
              <w:jc w:val="center"/>
              <w:rPr>
                <w:sz w:val="18"/>
              </w:rPr>
            </w:pPr>
            <w:r w:rsidRPr="00AC1D2E">
              <w:rPr>
                <w:sz w:val="18"/>
              </w:rPr>
              <w:t>Truyền thống</w:t>
            </w:r>
          </w:p>
        </w:tc>
        <w:tc>
          <w:tcPr>
            <w:tcW w:w="0" w:type="auto"/>
            <w:vAlign w:val="center"/>
          </w:tcPr>
          <w:p w:rsidR="00BA2213" w:rsidRPr="00AC1D2E" w:rsidRDefault="00BA2213" w:rsidP="00510CA7">
            <w:pPr>
              <w:jc w:val="center"/>
              <w:rPr>
                <w:sz w:val="18"/>
              </w:rPr>
            </w:pPr>
            <w:r w:rsidRPr="00AC1D2E">
              <w:rPr>
                <w:sz w:val="18"/>
              </w:rPr>
              <w:t>Thuật toán đề xuất</w:t>
            </w:r>
          </w:p>
        </w:tc>
        <w:tc>
          <w:tcPr>
            <w:tcW w:w="0" w:type="auto"/>
            <w:vAlign w:val="center"/>
          </w:tcPr>
          <w:p w:rsidR="00BA2213" w:rsidRPr="00AC1D2E" w:rsidRDefault="00BA2213" w:rsidP="00510CA7">
            <w:pPr>
              <w:jc w:val="center"/>
              <w:rPr>
                <w:sz w:val="18"/>
              </w:rPr>
            </w:pPr>
            <w:r w:rsidRPr="00AC1D2E">
              <w:rPr>
                <w:sz w:val="18"/>
              </w:rPr>
              <w:t>Truyền thống</w:t>
            </w:r>
          </w:p>
        </w:tc>
        <w:tc>
          <w:tcPr>
            <w:tcW w:w="0" w:type="auto"/>
            <w:vAlign w:val="center"/>
          </w:tcPr>
          <w:p w:rsidR="00BA2213" w:rsidRPr="00AC1D2E" w:rsidRDefault="00BA2213" w:rsidP="00510CA7">
            <w:pPr>
              <w:jc w:val="center"/>
              <w:rPr>
                <w:sz w:val="18"/>
              </w:rPr>
            </w:pPr>
            <w:r w:rsidRPr="00AC1D2E">
              <w:rPr>
                <w:sz w:val="18"/>
              </w:rPr>
              <w:t>Thuật toán đề xuất</w:t>
            </w:r>
          </w:p>
        </w:tc>
      </w:tr>
      <w:tr w:rsidR="00F619DF" w:rsidRPr="002D592F" w:rsidTr="00BA2213">
        <w:trPr>
          <w:jc w:val="center"/>
        </w:trPr>
        <w:tc>
          <w:tcPr>
            <w:tcW w:w="0" w:type="auto"/>
            <w:vAlign w:val="center"/>
          </w:tcPr>
          <w:p w:rsidR="00BA2213" w:rsidRPr="002D592F" w:rsidRDefault="00F619DF" w:rsidP="00F619DF">
            <w:pPr>
              <w:pStyle w:val="text"/>
              <w:spacing w:line="240" w:lineRule="auto"/>
              <w:ind w:firstLine="0"/>
              <w:jc w:val="center"/>
              <w:rPr>
                <w:sz w:val="24"/>
                <w:szCs w:val="16"/>
              </w:rPr>
            </w:pPr>
            <w:r w:rsidRPr="00F619DF">
              <w:rPr>
                <w:position w:val="-10"/>
                <w:sz w:val="24"/>
                <w:szCs w:val="16"/>
              </w:rPr>
              <w:object w:dxaOrig="240" w:dyaOrig="300">
                <v:shape id="_x0000_i1042" type="#_x0000_t75" style="width:11.6pt;height:14.9pt" o:ole="">
                  <v:imagedata r:id="rId52" o:title=""/>
                </v:shape>
                <o:OLEObject Type="Embed" ProgID="Equation.DSMT4" ShapeID="_x0000_i1042" DrawAspect="Content" ObjectID="_1502113954" r:id="rId53"/>
              </w:object>
            </w:r>
          </w:p>
        </w:tc>
        <w:tc>
          <w:tcPr>
            <w:tcW w:w="0" w:type="auto"/>
            <w:vAlign w:val="center"/>
          </w:tcPr>
          <w:p w:rsidR="00BA2213" w:rsidRPr="00AC1D2E" w:rsidRDefault="00BA2213" w:rsidP="00F0310B">
            <w:pPr>
              <w:jc w:val="center"/>
              <w:rPr>
                <w:sz w:val="18"/>
              </w:rPr>
            </w:pPr>
            <w:r w:rsidRPr="00AC1D2E">
              <w:rPr>
                <w:sz w:val="18"/>
              </w:rPr>
              <w:t>2.675</w:t>
            </w:r>
          </w:p>
        </w:tc>
        <w:tc>
          <w:tcPr>
            <w:tcW w:w="0" w:type="auto"/>
            <w:vAlign w:val="center"/>
          </w:tcPr>
          <w:p w:rsidR="00BA2213" w:rsidRPr="00AC1D2E" w:rsidRDefault="00BA2213" w:rsidP="00F0310B">
            <w:pPr>
              <w:jc w:val="center"/>
              <w:rPr>
                <w:sz w:val="18"/>
              </w:rPr>
            </w:pPr>
            <w:r w:rsidRPr="00AC1D2E">
              <w:rPr>
                <w:sz w:val="18"/>
              </w:rPr>
              <w:t>2.635</w:t>
            </w:r>
          </w:p>
        </w:tc>
        <w:tc>
          <w:tcPr>
            <w:tcW w:w="0" w:type="auto"/>
            <w:vAlign w:val="center"/>
          </w:tcPr>
          <w:p w:rsidR="00BA2213" w:rsidRPr="00AC1D2E" w:rsidRDefault="00BA2213" w:rsidP="00F0310B">
            <w:pPr>
              <w:jc w:val="center"/>
              <w:rPr>
                <w:sz w:val="18"/>
              </w:rPr>
            </w:pPr>
            <w:r w:rsidRPr="00AC1D2E">
              <w:rPr>
                <w:sz w:val="18"/>
              </w:rPr>
              <w:t>21.62</w:t>
            </w:r>
          </w:p>
        </w:tc>
        <w:tc>
          <w:tcPr>
            <w:tcW w:w="0" w:type="auto"/>
            <w:vAlign w:val="center"/>
          </w:tcPr>
          <w:p w:rsidR="00BA2213" w:rsidRPr="00AC1D2E" w:rsidRDefault="00BA2213" w:rsidP="00F0310B">
            <w:pPr>
              <w:jc w:val="center"/>
              <w:rPr>
                <w:sz w:val="18"/>
              </w:rPr>
            </w:pPr>
            <w:r w:rsidRPr="00AC1D2E">
              <w:rPr>
                <w:sz w:val="18"/>
              </w:rPr>
              <w:t>0.79</w:t>
            </w:r>
          </w:p>
        </w:tc>
      </w:tr>
      <w:tr w:rsidR="00F619DF" w:rsidRPr="002D592F" w:rsidTr="00BA2213">
        <w:trPr>
          <w:jc w:val="center"/>
        </w:trPr>
        <w:tc>
          <w:tcPr>
            <w:tcW w:w="0" w:type="auto"/>
            <w:vAlign w:val="center"/>
          </w:tcPr>
          <w:p w:rsidR="00BA2213" w:rsidRPr="002D592F" w:rsidRDefault="00F619DF" w:rsidP="00F619DF">
            <w:pPr>
              <w:pStyle w:val="text"/>
              <w:spacing w:line="240" w:lineRule="auto"/>
              <w:ind w:firstLine="0"/>
              <w:jc w:val="center"/>
              <w:rPr>
                <w:sz w:val="24"/>
                <w:szCs w:val="16"/>
              </w:rPr>
            </w:pPr>
            <w:r w:rsidRPr="00F619DF">
              <w:rPr>
                <w:position w:val="-10"/>
                <w:sz w:val="24"/>
                <w:szCs w:val="16"/>
              </w:rPr>
              <w:object w:dxaOrig="260" w:dyaOrig="300">
                <v:shape id="_x0000_i1043" type="#_x0000_t75" style="width:13.25pt;height:14.9pt" o:ole="">
                  <v:imagedata r:id="rId54" o:title=""/>
                </v:shape>
                <o:OLEObject Type="Embed" ProgID="Equation.DSMT4" ShapeID="_x0000_i1043" DrawAspect="Content" ObjectID="_1502113955" r:id="rId55"/>
              </w:object>
            </w:r>
          </w:p>
        </w:tc>
        <w:tc>
          <w:tcPr>
            <w:tcW w:w="0" w:type="auto"/>
            <w:vAlign w:val="center"/>
          </w:tcPr>
          <w:p w:rsidR="00BA2213" w:rsidRPr="00AC1D2E" w:rsidRDefault="00BA2213" w:rsidP="00F0310B">
            <w:pPr>
              <w:jc w:val="center"/>
              <w:rPr>
                <w:sz w:val="18"/>
              </w:rPr>
            </w:pPr>
            <w:r w:rsidRPr="00AC1D2E">
              <w:rPr>
                <w:sz w:val="18"/>
              </w:rPr>
              <w:t>2.346</w:t>
            </w:r>
          </w:p>
        </w:tc>
        <w:tc>
          <w:tcPr>
            <w:tcW w:w="0" w:type="auto"/>
            <w:vAlign w:val="center"/>
          </w:tcPr>
          <w:p w:rsidR="00BA2213" w:rsidRPr="00AC1D2E" w:rsidRDefault="00BA2213" w:rsidP="00F0310B">
            <w:pPr>
              <w:jc w:val="center"/>
              <w:rPr>
                <w:sz w:val="18"/>
              </w:rPr>
            </w:pPr>
            <w:r w:rsidRPr="00AC1D2E">
              <w:rPr>
                <w:sz w:val="18"/>
              </w:rPr>
              <w:t>2.326</w:t>
            </w:r>
          </w:p>
        </w:tc>
        <w:tc>
          <w:tcPr>
            <w:tcW w:w="0" w:type="auto"/>
            <w:vAlign w:val="center"/>
          </w:tcPr>
          <w:p w:rsidR="00BA2213" w:rsidRPr="00AC1D2E" w:rsidRDefault="00BA2213" w:rsidP="00F0310B">
            <w:pPr>
              <w:jc w:val="center"/>
              <w:rPr>
                <w:sz w:val="18"/>
              </w:rPr>
            </w:pPr>
            <w:r w:rsidRPr="00AC1D2E">
              <w:rPr>
                <w:sz w:val="18"/>
              </w:rPr>
              <w:t>27.56</w:t>
            </w:r>
          </w:p>
        </w:tc>
        <w:tc>
          <w:tcPr>
            <w:tcW w:w="0" w:type="auto"/>
            <w:vAlign w:val="center"/>
          </w:tcPr>
          <w:p w:rsidR="00BA2213" w:rsidRPr="00AC1D2E" w:rsidRDefault="00BA2213" w:rsidP="00F0310B">
            <w:pPr>
              <w:jc w:val="center"/>
              <w:rPr>
                <w:sz w:val="18"/>
              </w:rPr>
            </w:pPr>
            <w:r w:rsidRPr="00AC1D2E">
              <w:rPr>
                <w:sz w:val="18"/>
              </w:rPr>
              <w:t>1.04</w:t>
            </w:r>
          </w:p>
        </w:tc>
      </w:tr>
      <w:tr w:rsidR="00F619DF" w:rsidRPr="002D592F" w:rsidTr="00BA2213">
        <w:trPr>
          <w:jc w:val="center"/>
        </w:trPr>
        <w:tc>
          <w:tcPr>
            <w:tcW w:w="0" w:type="auto"/>
            <w:vAlign w:val="center"/>
          </w:tcPr>
          <w:p w:rsidR="00BA2213" w:rsidRPr="002D592F" w:rsidRDefault="00F619DF" w:rsidP="00F619DF">
            <w:pPr>
              <w:pStyle w:val="text"/>
              <w:spacing w:line="240" w:lineRule="auto"/>
              <w:ind w:firstLine="0"/>
              <w:jc w:val="center"/>
              <w:rPr>
                <w:sz w:val="24"/>
                <w:szCs w:val="16"/>
              </w:rPr>
            </w:pPr>
            <w:r w:rsidRPr="00F619DF">
              <w:rPr>
                <w:position w:val="-10"/>
                <w:sz w:val="24"/>
                <w:szCs w:val="16"/>
              </w:rPr>
              <w:object w:dxaOrig="260" w:dyaOrig="300">
                <v:shape id="_x0000_i1044" type="#_x0000_t75" style="width:13.25pt;height:14.9pt" o:ole="">
                  <v:imagedata r:id="rId56" o:title=""/>
                </v:shape>
                <o:OLEObject Type="Embed" ProgID="Equation.DSMT4" ShapeID="_x0000_i1044" DrawAspect="Content" ObjectID="_1502113956" r:id="rId57"/>
              </w:object>
            </w:r>
          </w:p>
        </w:tc>
        <w:tc>
          <w:tcPr>
            <w:tcW w:w="0" w:type="auto"/>
            <w:vAlign w:val="center"/>
          </w:tcPr>
          <w:p w:rsidR="00BA2213" w:rsidRPr="00AC1D2E" w:rsidRDefault="00BA2213" w:rsidP="00F0310B">
            <w:pPr>
              <w:jc w:val="center"/>
              <w:rPr>
                <w:sz w:val="18"/>
              </w:rPr>
            </w:pPr>
            <w:r w:rsidRPr="00AC1D2E">
              <w:rPr>
                <w:sz w:val="18"/>
              </w:rPr>
              <w:t>2.227</w:t>
            </w:r>
          </w:p>
        </w:tc>
        <w:tc>
          <w:tcPr>
            <w:tcW w:w="0" w:type="auto"/>
            <w:vAlign w:val="center"/>
          </w:tcPr>
          <w:p w:rsidR="00BA2213" w:rsidRPr="00AC1D2E" w:rsidRDefault="00BA2213" w:rsidP="00F0310B">
            <w:pPr>
              <w:jc w:val="center"/>
              <w:rPr>
                <w:sz w:val="18"/>
              </w:rPr>
            </w:pPr>
            <w:r w:rsidRPr="00AC1D2E">
              <w:rPr>
                <w:sz w:val="18"/>
              </w:rPr>
              <w:t>2.182</w:t>
            </w:r>
          </w:p>
        </w:tc>
        <w:tc>
          <w:tcPr>
            <w:tcW w:w="0" w:type="auto"/>
            <w:vAlign w:val="center"/>
          </w:tcPr>
          <w:p w:rsidR="00BA2213" w:rsidRPr="00AC1D2E" w:rsidRDefault="00BA2213" w:rsidP="00F0310B">
            <w:pPr>
              <w:jc w:val="center"/>
              <w:rPr>
                <w:sz w:val="18"/>
              </w:rPr>
            </w:pPr>
            <w:r w:rsidRPr="00AC1D2E">
              <w:rPr>
                <w:sz w:val="18"/>
              </w:rPr>
              <w:t>26.70</w:t>
            </w:r>
          </w:p>
        </w:tc>
        <w:tc>
          <w:tcPr>
            <w:tcW w:w="0" w:type="auto"/>
            <w:vAlign w:val="center"/>
          </w:tcPr>
          <w:p w:rsidR="00BA2213" w:rsidRPr="00AC1D2E" w:rsidRDefault="00BA2213" w:rsidP="00F0310B">
            <w:pPr>
              <w:jc w:val="center"/>
              <w:rPr>
                <w:sz w:val="18"/>
              </w:rPr>
            </w:pPr>
            <w:r w:rsidRPr="00AC1D2E">
              <w:rPr>
                <w:sz w:val="18"/>
              </w:rPr>
              <w:t>1.22</w:t>
            </w:r>
          </w:p>
        </w:tc>
      </w:tr>
    </w:tbl>
    <w:p w:rsidR="00FB6D42" w:rsidRDefault="00FB6D42" w:rsidP="00FB6D42">
      <w:pPr>
        <w:pStyle w:val="Chapter1"/>
        <w:numPr>
          <w:ilvl w:val="0"/>
          <w:numId w:val="0"/>
        </w:numPr>
        <w:ind w:left="340" w:hanging="340"/>
        <w:jc w:val="both"/>
        <w:sectPr w:rsidR="00FB6D42" w:rsidSect="0015710C">
          <w:type w:val="continuous"/>
          <w:pgSz w:w="11906" w:h="16838" w:code="9"/>
          <w:pgMar w:top="1418" w:right="1418" w:bottom="1418" w:left="1418" w:header="851" w:footer="851" w:gutter="0"/>
          <w:cols w:num="2" w:space="34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2"/>
        <w:gridCol w:w="4357"/>
        <w:gridCol w:w="11"/>
      </w:tblGrid>
      <w:tr w:rsidR="00FB6D42" w:rsidRPr="00B728BA" w:rsidTr="00C23D8F">
        <w:trPr>
          <w:gridAfter w:val="1"/>
          <w:wAfter w:w="10" w:type="dxa"/>
          <w:jc w:val="center"/>
        </w:trPr>
        <w:tc>
          <w:tcPr>
            <w:tcW w:w="9395" w:type="dxa"/>
            <w:gridSpan w:val="2"/>
          </w:tcPr>
          <w:p w:rsidR="00FB6D42" w:rsidRPr="00B728BA" w:rsidRDefault="00FB6D42" w:rsidP="00FB6D42">
            <w:pPr>
              <w:jc w:val="center"/>
            </w:pPr>
            <w:r w:rsidRPr="00B728BA">
              <w:rPr>
                <w:noProof/>
              </w:rPr>
              <w:lastRenderedPageBreak/>
              <w:drawing>
                <wp:inline distT="0" distB="0" distL="0" distR="0" wp14:anchorId="3BB1EB88" wp14:editId="33A58305">
                  <wp:extent cx="3593496" cy="180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93496" cy="1800000"/>
                          </a:xfrm>
                          <a:prstGeom prst="rect">
                            <a:avLst/>
                          </a:prstGeom>
                          <a:noFill/>
                          <a:ln>
                            <a:noFill/>
                          </a:ln>
                        </pic:spPr>
                      </pic:pic>
                    </a:graphicData>
                  </a:graphic>
                </wp:inline>
              </w:drawing>
            </w:r>
          </w:p>
          <w:p w:rsidR="00FB6D42" w:rsidRPr="00552742" w:rsidRDefault="0028405A" w:rsidP="0028405A">
            <w:pPr>
              <w:jc w:val="center"/>
              <w:rPr>
                <w:sz w:val="18"/>
                <w:szCs w:val="18"/>
              </w:rPr>
            </w:pPr>
            <w:r w:rsidRPr="00552742">
              <w:rPr>
                <w:sz w:val="18"/>
                <w:szCs w:val="18"/>
              </w:rPr>
              <w:t xml:space="preserve">a) </w:t>
            </w:r>
            <w:r w:rsidR="00FB6D42" w:rsidRPr="00552742">
              <w:rPr>
                <w:sz w:val="18"/>
                <w:szCs w:val="18"/>
              </w:rPr>
              <w:t>Đáp ứng tốc độ của hệ thống</w:t>
            </w:r>
          </w:p>
        </w:tc>
      </w:tr>
      <w:tr w:rsidR="00FB6D42" w:rsidRPr="00B728BA" w:rsidTr="00C23D8F">
        <w:trPr>
          <w:jc w:val="center"/>
        </w:trPr>
        <w:tc>
          <w:tcPr>
            <w:tcW w:w="4702" w:type="dxa"/>
          </w:tcPr>
          <w:p w:rsidR="00FB6D42" w:rsidRPr="00B728BA" w:rsidRDefault="00FB6D42" w:rsidP="00FB6D42">
            <w:pPr>
              <w:jc w:val="center"/>
            </w:pPr>
            <w:r w:rsidRPr="00B728BA">
              <w:rPr>
                <w:noProof/>
              </w:rPr>
              <w:drawing>
                <wp:inline distT="0" distB="0" distL="0" distR="0" wp14:anchorId="6FA01CA6" wp14:editId="6C77F13B">
                  <wp:extent cx="2692796" cy="144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92796" cy="1440000"/>
                          </a:xfrm>
                          <a:prstGeom prst="rect">
                            <a:avLst/>
                          </a:prstGeom>
                          <a:noFill/>
                          <a:ln>
                            <a:noFill/>
                          </a:ln>
                        </pic:spPr>
                      </pic:pic>
                    </a:graphicData>
                  </a:graphic>
                </wp:inline>
              </w:drawing>
            </w:r>
          </w:p>
        </w:tc>
        <w:tc>
          <w:tcPr>
            <w:tcW w:w="4703" w:type="dxa"/>
            <w:gridSpan w:val="2"/>
          </w:tcPr>
          <w:p w:rsidR="00FB6D42" w:rsidRPr="00B728BA" w:rsidRDefault="00FB6D42" w:rsidP="00FB6D42">
            <w:pPr>
              <w:jc w:val="center"/>
            </w:pPr>
            <w:r w:rsidRPr="00B728BA">
              <w:rPr>
                <w:noProof/>
              </w:rPr>
              <w:drawing>
                <wp:inline distT="0" distB="0" distL="0" distR="0" wp14:anchorId="506E580C" wp14:editId="3434A8B0">
                  <wp:extent cx="2692796" cy="1440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92796" cy="1440000"/>
                          </a:xfrm>
                          <a:prstGeom prst="rect">
                            <a:avLst/>
                          </a:prstGeom>
                          <a:noFill/>
                          <a:ln>
                            <a:noFill/>
                          </a:ln>
                        </pic:spPr>
                      </pic:pic>
                    </a:graphicData>
                  </a:graphic>
                </wp:inline>
              </w:drawing>
            </w:r>
          </w:p>
        </w:tc>
      </w:tr>
      <w:tr w:rsidR="00FB6D42" w:rsidRPr="00B728BA" w:rsidTr="00C23D8F">
        <w:trPr>
          <w:jc w:val="center"/>
        </w:trPr>
        <w:tc>
          <w:tcPr>
            <w:tcW w:w="9405" w:type="dxa"/>
            <w:gridSpan w:val="3"/>
          </w:tcPr>
          <w:p w:rsidR="00FB6D42" w:rsidRPr="00B728BA" w:rsidRDefault="0028405A" w:rsidP="00351373">
            <w:pPr>
              <w:spacing w:after="120"/>
              <w:jc w:val="center"/>
            </w:pPr>
            <w:r w:rsidRPr="0028405A">
              <w:rPr>
                <w:sz w:val="18"/>
              </w:rPr>
              <w:t xml:space="preserve">b) </w:t>
            </w:r>
            <w:r w:rsidR="00FB6D42" w:rsidRPr="0028405A">
              <w:rPr>
                <w:sz w:val="18"/>
              </w:rPr>
              <w:t xml:space="preserve">Đáp ứng dòng </w:t>
            </w:r>
            <w:r w:rsidRPr="0028405A">
              <w:rPr>
                <w:sz w:val="18"/>
              </w:rPr>
              <w:t>3 pha và</w:t>
            </w:r>
            <w:r w:rsidR="00FB6D42" w:rsidRPr="0028405A">
              <w:rPr>
                <w:sz w:val="18"/>
              </w:rPr>
              <w:t xml:space="preserve"> </w:t>
            </w:r>
            <w:r w:rsidRPr="0028405A">
              <w:rPr>
                <w:sz w:val="18"/>
              </w:rPr>
              <w:t>d</w:t>
            </w:r>
            <w:r w:rsidR="00FB6D42" w:rsidRPr="0028405A">
              <w:rPr>
                <w:sz w:val="18"/>
              </w:rPr>
              <w:t>òng id và iq</w:t>
            </w:r>
          </w:p>
        </w:tc>
      </w:tr>
      <w:tr w:rsidR="0028405A" w:rsidRPr="00B728BA" w:rsidTr="00C23D8F">
        <w:trPr>
          <w:jc w:val="center"/>
        </w:trPr>
        <w:tc>
          <w:tcPr>
            <w:tcW w:w="9405" w:type="dxa"/>
            <w:gridSpan w:val="3"/>
          </w:tcPr>
          <w:p w:rsidR="0028405A" w:rsidRPr="00B728BA" w:rsidRDefault="0028405A" w:rsidP="0028405A">
            <w:pPr>
              <w:pStyle w:val="Figure"/>
            </w:pPr>
            <w:bookmarkStart w:id="7" w:name="_Ref428371050"/>
            <w:r>
              <w:t>Đáp ứng của hệ thống khi có sự thay đổi của tải</w:t>
            </w:r>
            <w:bookmarkEnd w:id="7"/>
          </w:p>
        </w:tc>
      </w:tr>
      <w:tr w:rsidR="00FB6D42" w:rsidRPr="00B728BA" w:rsidTr="00C23D8F">
        <w:trPr>
          <w:gridAfter w:val="1"/>
          <w:wAfter w:w="15" w:type="dxa"/>
          <w:jc w:val="center"/>
        </w:trPr>
        <w:tc>
          <w:tcPr>
            <w:tcW w:w="9390" w:type="dxa"/>
            <w:gridSpan w:val="2"/>
          </w:tcPr>
          <w:p w:rsidR="00FB6D42" w:rsidRPr="00B728BA" w:rsidRDefault="00FB6D42" w:rsidP="00351373">
            <w:pPr>
              <w:spacing w:before="240"/>
              <w:jc w:val="center"/>
            </w:pPr>
            <w:r w:rsidRPr="00B728BA">
              <w:rPr>
                <w:noProof/>
              </w:rPr>
              <w:drawing>
                <wp:inline distT="0" distB="0" distL="0" distR="0" wp14:anchorId="63384A17" wp14:editId="017F529D">
                  <wp:extent cx="3593496" cy="1800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593496" cy="1800000"/>
                          </a:xfrm>
                          <a:prstGeom prst="rect">
                            <a:avLst/>
                          </a:prstGeom>
                          <a:noFill/>
                          <a:ln>
                            <a:noFill/>
                          </a:ln>
                        </pic:spPr>
                      </pic:pic>
                    </a:graphicData>
                  </a:graphic>
                </wp:inline>
              </w:drawing>
            </w:r>
          </w:p>
          <w:p w:rsidR="00FB6D42" w:rsidRPr="00B728BA" w:rsidRDefault="0028405A" w:rsidP="0028405A">
            <w:pPr>
              <w:jc w:val="center"/>
            </w:pPr>
            <w:r w:rsidRPr="00552742">
              <w:rPr>
                <w:sz w:val="18"/>
              </w:rPr>
              <w:t xml:space="preserve">a) </w:t>
            </w:r>
            <w:r w:rsidR="00FB6D42" w:rsidRPr="00552742">
              <w:rPr>
                <w:sz w:val="18"/>
              </w:rPr>
              <w:t>Đáp ứng tốc độ của hệ thống</w:t>
            </w:r>
          </w:p>
        </w:tc>
      </w:tr>
      <w:tr w:rsidR="00FB6D42" w:rsidRPr="00B728BA" w:rsidTr="00C23D8F">
        <w:trPr>
          <w:jc w:val="center"/>
        </w:trPr>
        <w:tc>
          <w:tcPr>
            <w:tcW w:w="4702" w:type="dxa"/>
          </w:tcPr>
          <w:p w:rsidR="00FB6D42" w:rsidRPr="00B728BA" w:rsidRDefault="00FB6D42" w:rsidP="00FB6D42">
            <w:pPr>
              <w:jc w:val="center"/>
            </w:pPr>
            <w:r w:rsidRPr="00B728BA">
              <w:rPr>
                <w:noProof/>
              </w:rPr>
              <w:drawing>
                <wp:inline distT="0" distB="0" distL="0" distR="0" wp14:anchorId="0C9106FD" wp14:editId="32C5C2FF">
                  <wp:extent cx="2692796" cy="1440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92796" cy="1440000"/>
                          </a:xfrm>
                          <a:prstGeom prst="rect">
                            <a:avLst/>
                          </a:prstGeom>
                          <a:noFill/>
                          <a:ln>
                            <a:noFill/>
                          </a:ln>
                        </pic:spPr>
                      </pic:pic>
                    </a:graphicData>
                  </a:graphic>
                </wp:inline>
              </w:drawing>
            </w:r>
          </w:p>
        </w:tc>
        <w:tc>
          <w:tcPr>
            <w:tcW w:w="4703" w:type="dxa"/>
            <w:gridSpan w:val="2"/>
          </w:tcPr>
          <w:p w:rsidR="00FB6D42" w:rsidRPr="00B728BA" w:rsidRDefault="00FB6D42" w:rsidP="00FB6D42">
            <w:pPr>
              <w:jc w:val="center"/>
            </w:pPr>
            <w:r w:rsidRPr="00B728BA">
              <w:rPr>
                <w:noProof/>
              </w:rPr>
              <w:drawing>
                <wp:inline distT="0" distB="0" distL="0" distR="0" wp14:anchorId="67D6809F" wp14:editId="2B113D00">
                  <wp:extent cx="2692796" cy="1440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92796" cy="1440000"/>
                          </a:xfrm>
                          <a:prstGeom prst="rect">
                            <a:avLst/>
                          </a:prstGeom>
                          <a:noFill/>
                          <a:ln>
                            <a:noFill/>
                          </a:ln>
                        </pic:spPr>
                      </pic:pic>
                    </a:graphicData>
                  </a:graphic>
                </wp:inline>
              </w:drawing>
            </w:r>
          </w:p>
        </w:tc>
      </w:tr>
      <w:tr w:rsidR="00FB6D42" w:rsidRPr="00B728BA" w:rsidTr="00C23D8F">
        <w:trPr>
          <w:jc w:val="center"/>
        </w:trPr>
        <w:tc>
          <w:tcPr>
            <w:tcW w:w="9405" w:type="dxa"/>
            <w:gridSpan w:val="3"/>
          </w:tcPr>
          <w:p w:rsidR="00FB6D42" w:rsidRPr="00B728BA" w:rsidRDefault="0028405A" w:rsidP="0028405A">
            <w:pPr>
              <w:jc w:val="center"/>
            </w:pPr>
            <w:r w:rsidRPr="00552742">
              <w:rPr>
                <w:sz w:val="18"/>
              </w:rPr>
              <w:t>b</w:t>
            </w:r>
            <w:r w:rsidR="00552742" w:rsidRPr="00552742">
              <w:rPr>
                <w:sz w:val="18"/>
              </w:rPr>
              <w:t>) Đáp ứng dòng 3 pha và dòng id và iq</w:t>
            </w:r>
          </w:p>
        </w:tc>
      </w:tr>
      <w:tr w:rsidR="0028405A" w:rsidRPr="00B728BA" w:rsidTr="00C23D8F">
        <w:trPr>
          <w:jc w:val="center"/>
        </w:trPr>
        <w:tc>
          <w:tcPr>
            <w:tcW w:w="9405" w:type="dxa"/>
            <w:gridSpan w:val="3"/>
          </w:tcPr>
          <w:p w:rsidR="0028405A" w:rsidRPr="00B728BA" w:rsidRDefault="0028405A" w:rsidP="0028405A">
            <w:pPr>
              <w:pStyle w:val="Figure"/>
            </w:pPr>
            <w:r>
              <w:t>Đáp ứng của hệ thống khi có sự thay đổi tốc độ đặt</w:t>
            </w:r>
          </w:p>
        </w:tc>
      </w:tr>
    </w:tbl>
    <w:p w:rsidR="00FB6D42" w:rsidRDefault="00FB6D42" w:rsidP="00FB6D42"/>
    <w:p w:rsidR="00FB6D42" w:rsidRDefault="00FB6D42" w:rsidP="00FB6D42">
      <w:pPr>
        <w:sectPr w:rsidR="00FB6D42" w:rsidSect="0015710C">
          <w:type w:val="continuous"/>
          <w:pgSz w:w="11906" w:h="16838" w:code="9"/>
          <w:pgMar w:top="1418" w:right="1418" w:bottom="1418" w:left="1418" w:header="851" w:footer="851" w:gutter="0"/>
          <w:cols w:space="340"/>
        </w:sectPr>
      </w:pPr>
    </w:p>
    <w:p w:rsidR="00F619DF" w:rsidRDefault="00F619DF" w:rsidP="00F619DF">
      <w:pPr>
        <w:pStyle w:val="Chapter1"/>
      </w:pPr>
      <w:r>
        <w:lastRenderedPageBreak/>
        <w:t>Kết luận</w:t>
      </w:r>
    </w:p>
    <w:p w:rsidR="00F619DF" w:rsidRDefault="00F619DF" w:rsidP="00510CA7">
      <w:r>
        <w:t xml:space="preserve">Bài báo nghiên cứu phương pháp điều khiển dự báo dựa trên mô hình để điều khiển tốc độ cho đối tượng động cơ đồng bộ nam châm vĩnh cửu cấp bởi </w:t>
      </w:r>
      <w:r w:rsidR="003B6801">
        <w:t>bộ chuyển đổi</w:t>
      </w:r>
      <w:r>
        <w:t xml:space="preserve">. Trong đó, để giải bài toán tối ưu hóa, thuật toán chia lưới và tìm kiếm đã được đưa ra và kiểm chứng bằng việc mô hình hóa và mô phỏng bằng phần mềm MATLAB&amp;SIMULINK. Các kết quả mô phỏng cho </w:t>
      </w:r>
      <w:r>
        <w:lastRenderedPageBreak/>
        <w:t>thấy</w:t>
      </w:r>
      <w:r w:rsidRPr="00B84947">
        <w:t xml:space="preserve"> </w:t>
      </w:r>
      <w:r>
        <w:t>phương pháp điều khiển dự báo lai sử dụng thuật toán chia lưới và tìm kiếm cho kết quả tốt tương ứng với một thời gian trích mẫu vừa phải (cớ 1kHz). Tuy nhiên, việc sử dụng các vectơ điện áp ảo đòi hỏi phải sự dụng một phương pháp điều chế, do đó việc thiết kế sẽ phức tạp hơn. Ngoài ra, cần nghiên cứu để việc chia lưới và tìm kiếm một cách hợp lý sao cho kết quả hội tụ nhanh và tránh rơi vào tối ưu cục bộ.</w:t>
      </w:r>
    </w:p>
    <w:p w:rsidR="00FB6D42" w:rsidRDefault="00FB6D42" w:rsidP="00510CA7">
      <w:pPr>
        <w:sectPr w:rsidR="00FB6D42" w:rsidSect="0015710C">
          <w:type w:val="continuous"/>
          <w:pgSz w:w="11906" w:h="16838" w:code="9"/>
          <w:pgMar w:top="1418" w:right="1418" w:bottom="1418" w:left="1418" w:header="851" w:footer="851" w:gutter="0"/>
          <w:cols w:num="2" w:space="340"/>
        </w:sectPr>
      </w:pPr>
    </w:p>
    <w:p w:rsidR="00FB6D42" w:rsidRDefault="00FB6D42" w:rsidP="00FB6D42"/>
    <w:p w:rsidR="00F619DF" w:rsidRDefault="00F619DF" w:rsidP="00B728BA">
      <w:pPr>
        <w:sectPr w:rsidR="00F619DF" w:rsidSect="0015710C">
          <w:type w:val="continuous"/>
          <w:pgSz w:w="11906" w:h="16838" w:code="9"/>
          <w:pgMar w:top="1418" w:right="1418" w:bottom="1418" w:left="1418" w:header="851" w:footer="851" w:gutter="0"/>
          <w:cols w:num="2" w:space="34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534"/>
      </w:tblGrid>
      <w:tr w:rsidR="00B728BA" w:rsidRPr="00B728BA" w:rsidTr="00C23D8F">
        <w:trPr>
          <w:jc w:val="center"/>
        </w:trPr>
        <w:tc>
          <w:tcPr>
            <w:tcW w:w="4536" w:type="dxa"/>
          </w:tcPr>
          <w:p w:rsidR="00B728BA" w:rsidRDefault="00B728BA" w:rsidP="00FB6D42">
            <w:pPr>
              <w:jc w:val="center"/>
            </w:pPr>
            <w:r>
              <w:rPr>
                <w:noProof/>
                <w:sz w:val="24"/>
                <w:szCs w:val="24"/>
              </w:rPr>
              <w:lastRenderedPageBreak/>
              <w:drawing>
                <wp:inline distT="0" distB="0" distL="0" distR="0" wp14:anchorId="4F5DF414" wp14:editId="62697D41">
                  <wp:extent cx="2824611" cy="12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phase current - DPTC.bmp"/>
                          <pic:cNvPicPr/>
                        </pic:nvPicPr>
                        <pic:blipFill rotWithShape="1">
                          <a:blip r:embed="rId64">
                            <a:extLst>
                              <a:ext uri="{28A0092B-C50C-407E-A947-70E740481C1C}">
                                <a14:useLocalDpi xmlns:a14="http://schemas.microsoft.com/office/drawing/2010/main" val="0"/>
                              </a:ext>
                            </a:extLst>
                          </a:blip>
                          <a:srcRect t="2115" b="52124"/>
                          <a:stretch/>
                        </pic:blipFill>
                        <pic:spPr bwMode="auto">
                          <a:xfrm>
                            <a:off x="0" y="0"/>
                            <a:ext cx="2824611" cy="1260000"/>
                          </a:xfrm>
                          <a:prstGeom prst="rect">
                            <a:avLst/>
                          </a:prstGeom>
                          <a:ln>
                            <a:noFill/>
                          </a:ln>
                          <a:extLst>
                            <a:ext uri="{53640926-AAD7-44D8-BBD7-CCE9431645EC}">
                              <a14:shadowObscured xmlns:a14="http://schemas.microsoft.com/office/drawing/2010/main"/>
                            </a:ext>
                          </a:extLst>
                        </pic:spPr>
                      </pic:pic>
                    </a:graphicData>
                  </a:graphic>
                </wp:inline>
              </w:drawing>
            </w:r>
          </w:p>
          <w:p w:rsidR="00317A13" w:rsidRPr="00B728BA" w:rsidRDefault="00317A13" w:rsidP="00FB6D42">
            <w:pPr>
              <w:jc w:val="center"/>
            </w:pPr>
            <w:r w:rsidRPr="00317A13">
              <w:rPr>
                <w:sz w:val="18"/>
              </w:rPr>
              <w:t>a) Phương pháp truyền thống</w:t>
            </w:r>
          </w:p>
        </w:tc>
        <w:tc>
          <w:tcPr>
            <w:tcW w:w="4534" w:type="dxa"/>
          </w:tcPr>
          <w:p w:rsidR="00B728BA" w:rsidRDefault="00B728BA" w:rsidP="00FB6D42">
            <w:pPr>
              <w:jc w:val="center"/>
            </w:pPr>
            <w:r>
              <w:rPr>
                <w:noProof/>
                <w:sz w:val="24"/>
                <w:szCs w:val="24"/>
              </w:rPr>
              <w:drawing>
                <wp:inline distT="0" distB="0" distL="0" distR="0" wp14:anchorId="03F7063A" wp14:editId="36B689DB">
                  <wp:extent cx="2751196" cy="126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phase current - PTCSS.bmp"/>
                          <pic:cNvPicPr/>
                        </pic:nvPicPr>
                        <pic:blipFill rotWithShape="1">
                          <a:blip r:embed="rId65">
                            <a:extLst>
                              <a:ext uri="{28A0092B-C50C-407E-A947-70E740481C1C}">
                                <a14:useLocalDpi xmlns:a14="http://schemas.microsoft.com/office/drawing/2010/main" val="0"/>
                              </a:ext>
                            </a:extLst>
                          </a:blip>
                          <a:srcRect t="2114" b="52588"/>
                          <a:stretch/>
                        </pic:blipFill>
                        <pic:spPr bwMode="auto">
                          <a:xfrm>
                            <a:off x="0" y="0"/>
                            <a:ext cx="2751196" cy="1260000"/>
                          </a:xfrm>
                          <a:prstGeom prst="rect">
                            <a:avLst/>
                          </a:prstGeom>
                          <a:ln>
                            <a:noFill/>
                          </a:ln>
                          <a:extLst>
                            <a:ext uri="{53640926-AAD7-44D8-BBD7-CCE9431645EC}">
                              <a14:shadowObscured xmlns:a14="http://schemas.microsoft.com/office/drawing/2010/main"/>
                            </a:ext>
                          </a:extLst>
                        </pic:spPr>
                      </pic:pic>
                    </a:graphicData>
                  </a:graphic>
                </wp:inline>
              </w:drawing>
            </w:r>
          </w:p>
          <w:p w:rsidR="00317A13" w:rsidRPr="00B728BA" w:rsidRDefault="00317A13" w:rsidP="00317A13">
            <w:pPr>
              <w:spacing w:after="120"/>
              <w:jc w:val="center"/>
            </w:pPr>
            <w:r w:rsidRPr="00317A13">
              <w:rPr>
                <w:sz w:val="18"/>
              </w:rPr>
              <w:t>b) Phương pháp đề xuất</w:t>
            </w:r>
          </w:p>
        </w:tc>
      </w:tr>
      <w:tr w:rsidR="00B728BA" w:rsidRPr="00B728BA" w:rsidTr="00C23D8F">
        <w:trPr>
          <w:jc w:val="center"/>
        </w:trPr>
        <w:tc>
          <w:tcPr>
            <w:tcW w:w="9070" w:type="dxa"/>
            <w:gridSpan w:val="2"/>
          </w:tcPr>
          <w:p w:rsidR="00B728BA" w:rsidRDefault="00B728BA" w:rsidP="00317A13">
            <w:pPr>
              <w:pStyle w:val="Figure"/>
            </w:pPr>
            <w:bookmarkStart w:id="8" w:name="_Ref424079721"/>
            <w:r>
              <w:t xml:space="preserve">Đáp ứng dòng pha </w:t>
            </w:r>
            <w:r w:rsidR="00F0310B">
              <w:t>1 pha (pha A)</w:t>
            </w:r>
            <w:bookmarkEnd w:id="8"/>
          </w:p>
          <w:p w:rsidR="00317A13" w:rsidRPr="00317A13" w:rsidRDefault="00317A13" w:rsidP="00317A13"/>
        </w:tc>
      </w:tr>
      <w:tr w:rsidR="00B728BA" w:rsidRPr="00B728BA" w:rsidTr="00C23D8F">
        <w:trPr>
          <w:jc w:val="center"/>
        </w:trPr>
        <w:tc>
          <w:tcPr>
            <w:tcW w:w="4536" w:type="dxa"/>
          </w:tcPr>
          <w:p w:rsidR="00B728BA" w:rsidRDefault="00B728BA" w:rsidP="00FB6D42">
            <w:pPr>
              <w:jc w:val="center"/>
            </w:pPr>
            <w:r>
              <w:rPr>
                <w:noProof/>
                <w:sz w:val="24"/>
                <w:szCs w:val="24"/>
              </w:rPr>
              <w:drawing>
                <wp:inline distT="0" distB="0" distL="0" distR="0" wp14:anchorId="13D36589" wp14:editId="2FEAFD7B">
                  <wp:extent cx="2457692" cy="3600000"/>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ectrum - DPTC 1.bmp"/>
                          <pic:cNvPicPr/>
                        </pic:nvPicPr>
                        <pic:blipFill>
                          <a:blip r:embed="rId66">
                            <a:extLst>
                              <a:ext uri="{28A0092B-C50C-407E-A947-70E740481C1C}">
                                <a14:useLocalDpi xmlns:a14="http://schemas.microsoft.com/office/drawing/2010/main" val="0"/>
                              </a:ext>
                            </a:extLst>
                          </a:blip>
                          <a:stretch>
                            <a:fillRect/>
                          </a:stretch>
                        </pic:blipFill>
                        <pic:spPr>
                          <a:xfrm>
                            <a:off x="0" y="0"/>
                            <a:ext cx="2457692" cy="3600000"/>
                          </a:xfrm>
                          <a:prstGeom prst="rect">
                            <a:avLst/>
                          </a:prstGeom>
                        </pic:spPr>
                      </pic:pic>
                    </a:graphicData>
                  </a:graphic>
                </wp:inline>
              </w:drawing>
            </w:r>
          </w:p>
          <w:p w:rsidR="00317A13" w:rsidRPr="00B728BA" w:rsidRDefault="00317A13" w:rsidP="00317A13">
            <w:pPr>
              <w:spacing w:after="120"/>
              <w:jc w:val="center"/>
            </w:pPr>
            <w:r w:rsidRPr="00317A13">
              <w:rPr>
                <w:sz w:val="18"/>
              </w:rPr>
              <w:t>a) Phương pháp truyền thống</w:t>
            </w:r>
          </w:p>
        </w:tc>
        <w:tc>
          <w:tcPr>
            <w:tcW w:w="4534" w:type="dxa"/>
          </w:tcPr>
          <w:p w:rsidR="00B728BA" w:rsidRDefault="00B728BA" w:rsidP="00FB6D42">
            <w:pPr>
              <w:jc w:val="center"/>
            </w:pPr>
            <w:r>
              <w:rPr>
                <w:noProof/>
                <w:sz w:val="24"/>
                <w:szCs w:val="24"/>
              </w:rPr>
              <w:drawing>
                <wp:inline distT="0" distB="0" distL="0" distR="0" wp14:anchorId="650B20D0" wp14:editId="76F6B030">
                  <wp:extent cx="2457692" cy="3600000"/>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pectrum - PTCSS 1.bmp"/>
                          <pic:cNvPicPr/>
                        </pic:nvPicPr>
                        <pic:blipFill>
                          <a:blip r:embed="rId67">
                            <a:extLst>
                              <a:ext uri="{28A0092B-C50C-407E-A947-70E740481C1C}">
                                <a14:useLocalDpi xmlns:a14="http://schemas.microsoft.com/office/drawing/2010/main" val="0"/>
                              </a:ext>
                            </a:extLst>
                          </a:blip>
                          <a:stretch>
                            <a:fillRect/>
                          </a:stretch>
                        </pic:blipFill>
                        <pic:spPr>
                          <a:xfrm>
                            <a:off x="0" y="0"/>
                            <a:ext cx="2457692" cy="3600000"/>
                          </a:xfrm>
                          <a:prstGeom prst="rect">
                            <a:avLst/>
                          </a:prstGeom>
                        </pic:spPr>
                      </pic:pic>
                    </a:graphicData>
                  </a:graphic>
                </wp:inline>
              </w:drawing>
            </w:r>
          </w:p>
          <w:p w:rsidR="00317A13" w:rsidRPr="00B728BA" w:rsidRDefault="00317A13" w:rsidP="00FB6D42">
            <w:pPr>
              <w:jc w:val="center"/>
            </w:pPr>
            <w:r w:rsidRPr="00317A13">
              <w:rPr>
                <w:sz w:val="18"/>
              </w:rPr>
              <w:t>b) Phương pháp đề xuất</w:t>
            </w:r>
          </w:p>
        </w:tc>
      </w:tr>
      <w:tr w:rsidR="00B728BA" w:rsidRPr="00B728BA" w:rsidTr="00C23D8F">
        <w:trPr>
          <w:jc w:val="center"/>
        </w:trPr>
        <w:tc>
          <w:tcPr>
            <w:tcW w:w="9070" w:type="dxa"/>
            <w:gridSpan w:val="2"/>
          </w:tcPr>
          <w:p w:rsidR="00B728BA" w:rsidRPr="00B728BA" w:rsidRDefault="00B728BA" w:rsidP="00FB6D42">
            <w:pPr>
              <w:pStyle w:val="Figure"/>
            </w:pPr>
            <w:bookmarkStart w:id="9" w:name="_Ref424079722"/>
            <w:bookmarkStart w:id="10" w:name="_Ref428371111"/>
            <w:r>
              <w:t>Phổ dòng pha A</w:t>
            </w:r>
            <w:bookmarkEnd w:id="9"/>
            <w:r w:rsidR="00F0310B">
              <w:t xml:space="preserve"> ứng với từng giá trị tốc độ đặt</w:t>
            </w:r>
            <w:bookmarkEnd w:id="10"/>
          </w:p>
        </w:tc>
      </w:tr>
    </w:tbl>
    <w:p w:rsidR="00B728BA" w:rsidRDefault="00B728BA" w:rsidP="00B728BA"/>
    <w:p w:rsidR="00B728BA" w:rsidRDefault="00B728BA" w:rsidP="00B728BA">
      <w:pPr>
        <w:sectPr w:rsidR="00B728BA" w:rsidSect="0015710C">
          <w:type w:val="continuous"/>
          <w:pgSz w:w="11906" w:h="16838" w:code="9"/>
          <w:pgMar w:top="1418" w:right="1418" w:bottom="1418" w:left="1418" w:header="851" w:footer="851" w:gutter="0"/>
          <w:cols w:space="340"/>
        </w:sectPr>
      </w:pPr>
    </w:p>
    <w:p w:rsidR="000B2A9D" w:rsidRDefault="000B2A9D">
      <w:pPr>
        <w:pStyle w:val="Formula"/>
      </w:pPr>
      <w:r>
        <w:lastRenderedPageBreak/>
        <w:t>Tài liệu tham khảo</w:t>
      </w:r>
    </w:p>
    <w:p w:rsidR="00B728BA" w:rsidRPr="00B728BA" w:rsidRDefault="00B728BA" w:rsidP="00B728BA">
      <w:pPr>
        <w:pStyle w:val="Reference"/>
        <w:tabs>
          <w:tab w:val="clear" w:pos="454"/>
          <w:tab w:val="num" w:pos="284"/>
        </w:tabs>
        <w:ind w:left="284" w:hanging="284"/>
      </w:pPr>
      <w:r w:rsidRPr="00B728BA">
        <w:t xml:space="preserve">W. Leonhard. </w:t>
      </w:r>
      <w:r w:rsidRPr="00F43E21">
        <w:rPr>
          <w:i/>
        </w:rPr>
        <w:t>Control of Electrical Drives. Springer</w:t>
      </w:r>
      <w:r w:rsidRPr="00B728BA">
        <w:t>, Third edition, 2001.</w:t>
      </w:r>
    </w:p>
    <w:p w:rsidR="00B728BA" w:rsidRPr="00B728BA" w:rsidRDefault="00B728BA" w:rsidP="00B728BA">
      <w:pPr>
        <w:pStyle w:val="Reference"/>
        <w:tabs>
          <w:tab w:val="clear" w:pos="454"/>
          <w:tab w:val="num" w:pos="284"/>
        </w:tabs>
        <w:ind w:left="284" w:hanging="284"/>
      </w:pPr>
      <w:r w:rsidRPr="00B728BA">
        <w:t xml:space="preserve">P. Vas. </w:t>
      </w:r>
      <w:r w:rsidRPr="00F43E21">
        <w:rPr>
          <w:i/>
        </w:rPr>
        <w:t>Vector Control of AC Machines.</w:t>
      </w:r>
      <w:r w:rsidRPr="00B728BA">
        <w:t xml:space="preserve"> Clarendon Press-Oxford, 1990.</w:t>
      </w:r>
    </w:p>
    <w:p w:rsidR="00B728BA" w:rsidRPr="00B728BA" w:rsidRDefault="00B728BA" w:rsidP="00B728BA">
      <w:pPr>
        <w:pStyle w:val="Reference"/>
        <w:tabs>
          <w:tab w:val="clear" w:pos="454"/>
          <w:tab w:val="num" w:pos="284"/>
        </w:tabs>
        <w:ind w:left="284" w:hanging="284"/>
      </w:pPr>
      <w:r w:rsidRPr="00B728BA">
        <w:t xml:space="preserve">N.P.Quang and J.A.Dittrich. </w:t>
      </w:r>
      <w:r w:rsidRPr="00F43E21">
        <w:rPr>
          <w:i/>
        </w:rPr>
        <w:t>Vector Control of Three-Phase AC Machines</w:t>
      </w:r>
      <w:r w:rsidRPr="00B728BA">
        <w:t>. Springer, 2008.</w:t>
      </w:r>
    </w:p>
    <w:p w:rsidR="00B728BA" w:rsidRPr="00B728BA" w:rsidRDefault="00B728BA" w:rsidP="00B728BA">
      <w:pPr>
        <w:pStyle w:val="Reference"/>
        <w:tabs>
          <w:tab w:val="clear" w:pos="454"/>
          <w:tab w:val="num" w:pos="284"/>
        </w:tabs>
        <w:ind w:left="284" w:hanging="284"/>
      </w:pPr>
      <w:r w:rsidRPr="00B728BA">
        <w:t>P. Vas</w:t>
      </w:r>
      <w:r w:rsidR="00F43E21">
        <w:t xml:space="preserve"> (</w:t>
      </w:r>
      <w:r w:rsidR="00F43E21" w:rsidRPr="00B728BA">
        <w:t>1998</w:t>
      </w:r>
      <w:r w:rsidR="00F43E21">
        <w:t>)</w:t>
      </w:r>
      <w:r w:rsidRPr="00B728BA">
        <w:t xml:space="preserve">. </w:t>
      </w:r>
      <w:r w:rsidRPr="00F43E21">
        <w:rPr>
          <w:i/>
        </w:rPr>
        <w:t>Sensorless Vector and Direct Torque Control</w:t>
      </w:r>
      <w:r w:rsidRPr="00B728BA">
        <w:t>. Oxford Un</w:t>
      </w:r>
      <w:r w:rsidR="00F43E21">
        <w:t>iversity Press</w:t>
      </w:r>
      <w:r w:rsidRPr="00B728BA">
        <w:t>.</w:t>
      </w:r>
    </w:p>
    <w:p w:rsidR="00B728BA" w:rsidRPr="00B728BA" w:rsidRDefault="00B728BA" w:rsidP="00B728BA">
      <w:pPr>
        <w:pStyle w:val="Reference"/>
        <w:tabs>
          <w:tab w:val="clear" w:pos="454"/>
          <w:tab w:val="num" w:pos="284"/>
        </w:tabs>
        <w:ind w:left="284" w:hanging="284"/>
      </w:pPr>
      <w:r w:rsidRPr="00B728BA">
        <w:t>F. Morel, X. Lin-Shi, J.M. Retif, B. Allard</w:t>
      </w:r>
      <w:r w:rsidR="00F43E21">
        <w:t xml:space="preserve"> (</w:t>
      </w:r>
      <w:r w:rsidR="00F43E21" w:rsidRPr="00B728BA">
        <w:t>2008</w:t>
      </w:r>
      <w:r w:rsidR="00F43E21">
        <w:t>)</w:t>
      </w:r>
      <w:r w:rsidRPr="00B728BA">
        <w:t>, “</w:t>
      </w:r>
      <w:r w:rsidRPr="00F43E21">
        <w:rPr>
          <w:i/>
        </w:rPr>
        <w:t>A comparative study of two predictive current control for a permanent magnet synchronous machine drive</w:t>
      </w:r>
      <w:r w:rsidRPr="00B728BA">
        <w:t>,” Power Electronics Special</w:t>
      </w:r>
      <w:r w:rsidR="00F43E21">
        <w:t>ists Conference (PESC’08)</w:t>
      </w:r>
      <w:r w:rsidRPr="00B728BA">
        <w:t>.</w:t>
      </w:r>
    </w:p>
    <w:p w:rsidR="00B728BA" w:rsidRPr="00B728BA" w:rsidRDefault="00B728BA" w:rsidP="00B728BA">
      <w:pPr>
        <w:pStyle w:val="Reference"/>
        <w:tabs>
          <w:tab w:val="clear" w:pos="454"/>
          <w:tab w:val="num" w:pos="284"/>
        </w:tabs>
        <w:ind w:left="284" w:hanging="284"/>
      </w:pPr>
      <w:r w:rsidRPr="00B728BA">
        <w:t>Rodriguez, J. et al, “</w:t>
      </w:r>
      <w:r w:rsidRPr="00F43E21">
        <w:rPr>
          <w:i/>
        </w:rPr>
        <w:t>Speed control of a permanent magnet synchronous motor using predictive current control</w:t>
      </w:r>
      <w:r w:rsidRPr="00B728BA">
        <w:t>”, Enegy Conversion Congress &amp; Expo., ECCE (2009, USA), 20-24 September 2009.</w:t>
      </w:r>
    </w:p>
    <w:p w:rsidR="00B728BA" w:rsidRPr="00B728BA" w:rsidRDefault="00B728BA" w:rsidP="00B728BA">
      <w:pPr>
        <w:pStyle w:val="Reference"/>
        <w:tabs>
          <w:tab w:val="clear" w:pos="454"/>
          <w:tab w:val="num" w:pos="284"/>
        </w:tabs>
        <w:ind w:left="284" w:hanging="284"/>
      </w:pPr>
      <w:r w:rsidRPr="00B728BA">
        <w:lastRenderedPageBreak/>
        <w:t xml:space="preserve">J. Holtz and S. Stadtfeldt. </w:t>
      </w:r>
      <w:r w:rsidRPr="00F43E21">
        <w:rPr>
          <w:i/>
        </w:rPr>
        <w:t>A predictive concontrol for the stator current vector of ac machines fed from a switched voltage source</w:t>
      </w:r>
      <w:r w:rsidRPr="00B728BA">
        <w:t>. In International Power Electronics Conference IPEC, volume 2, pages 1665 – 1675, 1983.</w:t>
      </w:r>
    </w:p>
    <w:p w:rsidR="00B728BA" w:rsidRPr="00B728BA" w:rsidRDefault="00B728BA" w:rsidP="00B728BA">
      <w:pPr>
        <w:pStyle w:val="Reference"/>
        <w:tabs>
          <w:tab w:val="clear" w:pos="454"/>
          <w:tab w:val="num" w:pos="284"/>
        </w:tabs>
        <w:ind w:left="284" w:hanging="284"/>
      </w:pPr>
      <w:r w:rsidRPr="00B728BA">
        <w:t xml:space="preserve">R. Kennel and D. Schoder. </w:t>
      </w:r>
      <w:r w:rsidRPr="00F43E21">
        <w:rPr>
          <w:i/>
        </w:rPr>
        <w:t>A predictive control strategy for converters</w:t>
      </w:r>
      <w:r w:rsidRPr="00B728BA">
        <w:t>. In 3rd IPAC Symposium, pages 415 – 422, 1983.</w:t>
      </w:r>
    </w:p>
    <w:p w:rsidR="00B728BA" w:rsidRPr="00B728BA" w:rsidRDefault="00B728BA" w:rsidP="00B728BA">
      <w:pPr>
        <w:pStyle w:val="Reference"/>
        <w:tabs>
          <w:tab w:val="clear" w:pos="454"/>
          <w:tab w:val="num" w:pos="284"/>
        </w:tabs>
        <w:ind w:left="284" w:hanging="284"/>
      </w:pPr>
      <w:r w:rsidRPr="00B728BA">
        <w:t xml:space="preserve">N. L. Nguyen, M. Fadel, and A. Llor. </w:t>
      </w:r>
      <w:r w:rsidRPr="00F43E21">
        <w:rPr>
          <w:i/>
        </w:rPr>
        <w:t>A New Approach to Predictive Torque Control with Dual Parallel PMSM System</w:t>
      </w:r>
      <w:r w:rsidRPr="00B728BA">
        <w:t>. In IEEE International Conference on Industrial Technology (ICIT), February 2013.</w:t>
      </w:r>
    </w:p>
    <w:p w:rsidR="00B728BA" w:rsidRPr="00B728BA" w:rsidRDefault="00B728BA" w:rsidP="00B728BA">
      <w:pPr>
        <w:pStyle w:val="Reference"/>
        <w:tabs>
          <w:tab w:val="clear" w:pos="454"/>
          <w:tab w:val="num" w:pos="284"/>
        </w:tabs>
        <w:ind w:left="284" w:hanging="284"/>
      </w:pPr>
      <w:r w:rsidRPr="00B728BA">
        <w:t xml:space="preserve">N.L.Nguyen. </w:t>
      </w:r>
      <w:r w:rsidRPr="00F43E21">
        <w:rPr>
          <w:i/>
        </w:rPr>
        <w:t>Predictive Control of two Permanent Magnet Synchronous Machine in parallel supplied by a three-phase static converter</w:t>
      </w:r>
      <w:r w:rsidRPr="00B728BA">
        <w:t>. PhD thesis, Research Laboratory: LAPLACE – INPT – Toulouse, June 2013.</w:t>
      </w:r>
    </w:p>
    <w:p w:rsidR="00B728BA" w:rsidRPr="00B728BA" w:rsidRDefault="00B728BA" w:rsidP="00B728BA">
      <w:pPr>
        <w:pStyle w:val="Reference"/>
        <w:tabs>
          <w:tab w:val="clear" w:pos="454"/>
          <w:tab w:val="num" w:pos="284"/>
        </w:tabs>
        <w:ind w:left="284" w:hanging="284"/>
      </w:pPr>
      <w:r w:rsidRPr="00B728BA">
        <w:lastRenderedPageBreak/>
        <w:t xml:space="preserve">A. Llor. </w:t>
      </w:r>
      <w:r w:rsidRPr="00F43E21">
        <w:rPr>
          <w:i/>
        </w:rPr>
        <w:t>Commande ddirect de couple à fréquence de modulation cconstant des moteurs synchrones à aimants permanent</w:t>
      </w:r>
      <w:r w:rsidRPr="00B728BA">
        <w:t>. PhD thesis, Research Laboratory: CEGELY - INSA - Lyon, April 2003.</w:t>
      </w:r>
    </w:p>
    <w:p w:rsidR="00B728BA" w:rsidRPr="00B728BA" w:rsidRDefault="00B728BA" w:rsidP="00B728BA">
      <w:pPr>
        <w:pStyle w:val="Reference"/>
        <w:tabs>
          <w:tab w:val="clear" w:pos="454"/>
          <w:tab w:val="num" w:pos="284"/>
        </w:tabs>
        <w:ind w:left="284" w:hanging="284"/>
      </w:pPr>
      <w:r w:rsidRPr="00B728BA">
        <w:t>J. Rodriguez et al, “</w:t>
      </w:r>
      <w:r w:rsidRPr="00F43E21">
        <w:rPr>
          <w:i/>
        </w:rPr>
        <w:t>Model Predictive Control with Constant Switching Frequency Using a Discrete Space Vector Modulation with Virtual State Vector</w:t>
      </w:r>
      <w:r w:rsidRPr="00B728BA">
        <w:t>,” IEEE International Conference on Industrial Technology (ICIT’ 09), 10-13 Feb 2009.</w:t>
      </w:r>
    </w:p>
    <w:p w:rsidR="009E412D" w:rsidRDefault="00B728BA" w:rsidP="00B728BA">
      <w:pPr>
        <w:pStyle w:val="Reference"/>
        <w:tabs>
          <w:tab w:val="clear" w:pos="454"/>
          <w:tab w:val="num" w:pos="284"/>
        </w:tabs>
        <w:ind w:left="284" w:hanging="284"/>
      </w:pPr>
      <w:r w:rsidRPr="00B728BA">
        <w:t>J. Restrepo, J. Viola, J.M. Aller and A. Bueno, “</w:t>
      </w:r>
      <w:r w:rsidRPr="00F43E21">
        <w:rPr>
          <w:i/>
        </w:rPr>
        <w:t>A Simple Switch Selection State for SVM Direct Power Control</w:t>
      </w:r>
      <w:r w:rsidRPr="00B728BA">
        <w:t>,” IEEE International Symposium on Industrial Electronics (ISIE’06), Montreal, Canada, 9-13 July 2006.</w:t>
      </w:r>
    </w:p>
    <w:sectPr w:rsidR="009E412D" w:rsidSect="0015710C">
      <w:headerReference w:type="even" r:id="rId68"/>
      <w:type w:val="continuous"/>
      <w:pgSz w:w="11906" w:h="16838" w:code="9"/>
      <w:pgMar w:top="1418" w:right="1418" w:bottom="1418" w:left="1418" w:header="851" w:footer="851"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8A" w:rsidRDefault="006D508A">
      <w:r>
        <w:separator/>
      </w:r>
    </w:p>
    <w:p w:rsidR="006D508A" w:rsidRDefault="006D508A"/>
    <w:p w:rsidR="006D508A" w:rsidRDefault="006D508A" w:rsidP="003A6C80"/>
    <w:p w:rsidR="006D508A" w:rsidRDefault="006D508A" w:rsidP="003A6C80"/>
    <w:p w:rsidR="006D508A" w:rsidRDefault="006D508A"/>
    <w:p w:rsidR="006D508A" w:rsidRDefault="006D508A" w:rsidP="00FB6D42"/>
    <w:p w:rsidR="006D508A" w:rsidRDefault="006D508A" w:rsidP="0028405A"/>
    <w:p w:rsidR="006D508A" w:rsidRDefault="006D508A" w:rsidP="0028405A"/>
    <w:p w:rsidR="006D508A" w:rsidRDefault="006D508A" w:rsidP="0028405A"/>
    <w:p w:rsidR="006D508A" w:rsidRDefault="006D508A" w:rsidP="0028405A"/>
    <w:p w:rsidR="006D508A" w:rsidRDefault="006D508A" w:rsidP="0028405A"/>
    <w:p w:rsidR="006D508A" w:rsidRDefault="006D508A" w:rsidP="0028405A"/>
    <w:p w:rsidR="006D508A" w:rsidRDefault="006D508A" w:rsidP="00552742"/>
    <w:p w:rsidR="006D508A" w:rsidRDefault="006D508A" w:rsidP="00552742"/>
    <w:p w:rsidR="006D508A" w:rsidRDefault="006D508A" w:rsidP="00552742"/>
    <w:p w:rsidR="006D508A" w:rsidRDefault="006D508A" w:rsidP="00552742"/>
    <w:p w:rsidR="006D508A" w:rsidRDefault="006D508A" w:rsidP="00317A13"/>
    <w:p w:rsidR="006D508A" w:rsidRDefault="006D508A" w:rsidP="00317A13"/>
    <w:p w:rsidR="006D508A" w:rsidRDefault="006D508A" w:rsidP="00317A13"/>
    <w:p w:rsidR="006D508A" w:rsidRDefault="006D508A" w:rsidP="00317A13"/>
    <w:p w:rsidR="006D508A" w:rsidRDefault="006D508A" w:rsidP="00351373"/>
    <w:p w:rsidR="006D508A" w:rsidRDefault="006D508A" w:rsidP="00351373"/>
  </w:endnote>
  <w:endnote w:type="continuationSeparator" w:id="0">
    <w:p w:rsidR="006D508A" w:rsidRDefault="006D508A">
      <w:r>
        <w:continuationSeparator/>
      </w:r>
    </w:p>
    <w:p w:rsidR="006D508A" w:rsidRDefault="006D508A"/>
    <w:p w:rsidR="006D508A" w:rsidRDefault="006D508A" w:rsidP="003A6C80"/>
    <w:p w:rsidR="006D508A" w:rsidRDefault="006D508A" w:rsidP="003A6C80"/>
    <w:p w:rsidR="006D508A" w:rsidRDefault="006D508A"/>
    <w:p w:rsidR="006D508A" w:rsidRDefault="006D508A" w:rsidP="00FB6D42"/>
    <w:p w:rsidR="006D508A" w:rsidRDefault="006D508A" w:rsidP="0028405A"/>
    <w:p w:rsidR="006D508A" w:rsidRDefault="006D508A" w:rsidP="0028405A"/>
    <w:p w:rsidR="006D508A" w:rsidRDefault="006D508A" w:rsidP="0028405A"/>
    <w:p w:rsidR="006D508A" w:rsidRDefault="006D508A" w:rsidP="0028405A"/>
    <w:p w:rsidR="006D508A" w:rsidRDefault="006D508A" w:rsidP="0028405A"/>
    <w:p w:rsidR="006D508A" w:rsidRDefault="006D508A" w:rsidP="0028405A"/>
    <w:p w:rsidR="006D508A" w:rsidRDefault="006D508A" w:rsidP="00552742"/>
    <w:p w:rsidR="006D508A" w:rsidRDefault="006D508A" w:rsidP="00552742"/>
    <w:p w:rsidR="006D508A" w:rsidRDefault="006D508A" w:rsidP="00552742"/>
    <w:p w:rsidR="006D508A" w:rsidRDefault="006D508A" w:rsidP="00552742"/>
    <w:p w:rsidR="006D508A" w:rsidRDefault="006D508A" w:rsidP="00317A13"/>
    <w:p w:rsidR="006D508A" w:rsidRDefault="006D508A" w:rsidP="00317A13"/>
    <w:p w:rsidR="006D508A" w:rsidRDefault="006D508A" w:rsidP="00317A13"/>
    <w:p w:rsidR="006D508A" w:rsidRDefault="006D508A" w:rsidP="00317A13"/>
    <w:p w:rsidR="006D508A" w:rsidRDefault="006D508A" w:rsidP="00351373"/>
    <w:p w:rsidR="006D508A" w:rsidRDefault="006D508A" w:rsidP="00351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F9" w:rsidRDefault="00B16BF9" w:rsidP="0015710C">
    <w:pPr>
      <w:pStyle w:val="Footer"/>
      <w:jc w:val="center"/>
    </w:pPr>
    <w:r>
      <w:fldChar w:fldCharType="begin"/>
    </w:r>
    <w:r>
      <w:instrText xml:space="preserve"> PAGE   \* MERGEFORMAT </w:instrText>
    </w:r>
    <w:r>
      <w:fldChar w:fldCharType="separate"/>
    </w:r>
    <w:r w:rsidR="003B680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8A" w:rsidRDefault="006D508A">
      <w:r>
        <w:separator/>
      </w:r>
    </w:p>
  </w:footnote>
  <w:footnote w:type="continuationSeparator" w:id="0">
    <w:p w:rsidR="006D508A" w:rsidRDefault="006D508A">
      <w:r>
        <w:continuationSeparator/>
      </w:r>
    </w:p>
    <w:p w:rsidR="006D508A" w:rsidRDefault="006D508A"/>
    <w:p w:rsidR="006D508A" w:rsidRDefault="006D508A" w:rsidP="003A6C80"/>
    <w:p w:rsidR="006D508A" w:rsidRDefault="006D508A" w:rsidP="003A6C80"/>
    <w:p w:rsidR="006D508A" w:rsidRDefault="006D508A"/>
    <w:p w:rsidR="006D508A" w:rsidRDefault="006D508A" w:rsidP="00FB6D42"/>
    <w:p w:rsidR="006D508A" w:rsidRDefault="006D508A" w:rsidP="0028405A"/>
    <w:p w:rsidR="006D508A" w:rsidRDefault="006D508A" w:rsidP="0028405A"/>
    <w:p w:rsidR="006D508A" w:rsidRDefault="006D508A" w:rsidP="0028405A"/>
    <w:p w:rsidR="006D508A" w:rsidRDefault="006D508A" w:rsidP="0028405A"/>
    <w:p w:rsidR="006D508A" w:rsidRDefault="006D508A" w:rsidP="0028405A"/>
    <w:p w:rsidR="006D508A" w:rsidRDefault="006D508A" w:rsidP="0028405A"/>
    <w:p w:rsidR="006D508A" w:rsidRDefault="006D508A" w:rsidP="00552742"/>
    <w:p w:rsidR="006D508A" w:rsidRDefault="006D508A" w:rsidP="00552742"/>
    <w:p w:rsidR="006D508A" w:rsidRDefault="006D508A" w:rsidP="00552742"/>
    <w:p w:rsidR="006D508A" w:rsidRDefault="006D508A" w:rsidP="00552742"/>
    <w:p w:rsidR="006D508A" w:rsidRDefault="006D508A" w:rsidP="00317A13"/>
    <w:p w:rsidR="006D508A" w:rsidRDefault="006D508A" w:rsidP="00317A13"/>
    <w:p w:rsidR="006D508A" w:rsidRDefault="006D508A" w:rsidP="00317A13"/>
    <w:p w:rsidR="006D508A" w:rsidRDefault="006D508A" w:rsidP="00317A13"/>
    <w:p w:rsidR="006D508A" w:rsidRDefault="006D508A" w:rsidP="00351373"/>
    <w:p w:rsidR="006D508A" w:rsidRDefault="006D508A" w:rsidP="00351373"/>
  </w:footnote>
  <w:footnote w:id="1">
    <w:p w:rsidR="00573EF6" w:rsidRDefault="00573EF6">
      <w:pPr>
        <w:pStyle w:val="FootnoteText"/>
      </w:pPr>
      <w:r>
        <w:rPr>
          <w:rStyle w:val="FootnoteReference"/>
        </w:rPr>
        <w:footnoteRef/>
      </w:r>
      <w:r>
        <w:t xml:space="preserve"> </w:t>
      </w:r>
      <w:r w:rsidRPr="00573EF6">
        <w:t>Đây là phần dành để đưa các thông tin về “ngày nhận bài, ngày nhận bài sửa lần 1-lần 2, ngày chấp nhận công bố, danh sách các phản biện”, đề nghị không sử dụng.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F9" w:rsidRDefault="00B16BF9" w:rsidP="0015710C">
    <w:pPr>
      <w:pStyle w:val="Header"/>
      <w:tabs>
        <w:tab w:val="clear" w:pos="4513"/>
        <w:tab w:val="clear" w:pos="9026"/>
        <w:tab w:val="right" w:pos="9070"/>
      </w:tabs>
    </w:pPr>
    <w:r w:rsidRPr="0015710C">
      <w:rPr>
        <w:rFonts w:asciiTheme="majorHAnsi" w:eastAsiaTheme="majorEastAsia" w:hAnsiTheme="majorHAnsi" w:cstheme="majorBidi"/>
      </w:rPr>
      <w:t>CÔNG TRÌNH KHOA HỌC</w:t>
    </w:r>
    <w:r w:rsidRPr="0015710C">
      <w:rPr>
        <w:rFonts w:asciiTheme="majorHAnsi" w:eastAsiaTheme="majorEastAsia" w:hAnsiTheme="majorHAnsi" w:cstheme="majorBidi"/>
        <w:i/>
        <w:sz w:val="18"/>
        <w:szCs w:val="18"/>
      </w:rPr>
      <w:tab/>
      <w:t>Chuyên san Điều khiển và Tự động hóa, số 13, 08/2015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F9" w:rsidRDefault="00B16B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CEE1316"/>
    <w:lvl w:ilvl="0">
      <w:start w:val="1"/>
      <w:numFmt w:val="bullet"/>
      <w:pStyle w:val="ListBullet3"/>
      <w:lvlText w:val=""/>
      <w:lvlJc w:val="left"/>
      <w:pPr>
        <w:tabs>
          <w:tab w:val="num" w:pos="963"/>
        </w:tabs>
        <w:ind w:left="963" w:hanging="397"/>
      </w:pPr>
      <w:rPr>
        <w:rFonts w:ascii="Symbol" w:hAnsi="Symbol" w:hint="default"/>
        <w:b w:val="0"/>
        <w:i w:val="0"/>
        <w:sz w:val="24"/>
      </w:rPr>
    </w:lvl>
  </w:abstractNum>
  <w:abstractNum w:abstractNumId="1">
    <w:nsid w:val="FFFFFF83"/>
    <w:multiLevelType w:val="singleLevel"/>
    <w:tmpl w:val="8ABCF8A4"/>
    <w:lvl w:ilvl="0">
      <w:start w:val="1"/>
      <w:numFmt w:val="bullet"/>
      <w:pStyle w:val="ListBullet2"/>
      <w:lvlText w:val=""/>
      <w:lvlJc w:val="left"/>
      <w:pPr>
        <w:tabs>
          <w:tab w:val="num" w:pos="700"/>
        </w:tabs>
        <w:ind w:left="680" w:hanging="340"/>
      </w:pPr>
      <w:rPr>
        <w:rFonts w:ascii="Wingdings" w:hAnsi="Wingdings" w:hint="default"/>
      </w:rPr>
    </w:lvl>
  </w:abstractNum>
  <w:abstractNum w:abstractNumId="2">
    <w:nsid w:val="FFFFFF89"/>
    <w:multiLevelType w:val="singleLevel"/>
    <w:tmpl w:val="82C2B092"/>
    <w:lvl w:ilvl="0">
      <w:start w:val="1"/>
      <w:numFmt w:val="decimal"/>
      <w:pStyle w:val="Reference"/>
      <w:lvlText w:val="[%1]"/>
      <w:lvlJc w:val="left"/>
      <w:pPr>
        <w:tabs>
          <w:tab w:val="num" w:pos="454"/>
        </w:tabs>
        <w:ind w:left="454" w:hanging="454"/>
      </w:pPr>
      <w:rPr>
        <w:rFonts w:ascii="Times New Roman" w:hAnsi="Times New Roman" w:hint="default"/>
        <w:b w:val="0"/>
        <w:i w:val="0"/>
        <w:spacing w:val="0"/>
        <w:w w:val="100"/>
        <w:position w:val="0"/>
        <w:sz w:val="20"/>
      </w:rPr>
    </w:lvl>
  </w:abstractNum>
  <w:abstractNum w:abstractNumId="3">
    <w:nsid w:val="093C054C"/>
    <w:multiLevelType w:val="hybridMultilevel"/>
    <w:tmpl w:val="E4A0924E"/>
    <w:lvl w:ilvl="0" w:tplc="1ADAA036">
      <w:start w:val="1"/>
      <w:numFmt w:val="bullet"/>
      <w:pStyle w:val="List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6E0CD0"/>
    <w:multiLevelType w:val="singleLevel"/>
    <w:tmpl w:val="0470AC90"/>
    <w:lvl w:ilvl="0">
      <w:start w:val="1"/>
      <w:numFmt w:val="lowerLetter"/>
      <w:pStyle w:val="Heading5"/>
      <w:lvlText w:val="%1)"/>
      <w:lvlJc w:val="left"/>
      <w:pPr>
        <w:tabs>
          <w:tab w:val="num" w:pos="397"/>
        </w:tabs>
        <w:ind w:left="397" w:hanging="397"/>
      </w:pPr>
      <w:rPr>
        <w:rFonts w:ascii="Arial" w:hAnsi="Arial" w:hint="default"/>
        <w:b w:val="0"/>
        <w:i/>
        <w:sz w:val="24"/>
      </w:rPr>
    </w:lvl>
  </w:abstractNum>
  <w:abstractNum w:abstractNumId="5">
    <w:nsid w:val="0D187B79"/>
    <w:multiLevelType w:val="multilevel"/>
    <w:tmpl w:val="AC7803CA"/>
    <w:lvl w:ilvl="0">
      <w:start w:val="1"/>
      <w:numFmt w:val="lowerLetter"/>
      <w:pStyle w:val="Heading4"/>
      <w:lvlText w:val="%1)"/>
      <w:lvlJc w:val="left"/>
      <w:pPr>
        <w:tabs>
          <w:tab w:val="num" w:pos="360"/>
        </w:tabs>
        <w:ind w:left="0" w:firstLine="0"/>
      </w:pPr>
      <w:rPr>
        <w:rFonts w:ascii="Arial" w:hAnsi="Arial" w:hint="default"/>
        <w:b w:val="0"/>
        <w:i/>
        <w:spacing w:val="0"/>
        <w:w w:val="100"/>
        <w:position w:val="0"/>
        <w:sz w:val="20"/>
      </w:rPr>
    </w:lvl>
    <w:lvl w:ilvl="1">
      <w:start w:val="1"/>
      <w:numFmt w:val="decimal"/>
      <w:lvlText w:val="%1.%2"/>
      <w:lvlJc w:val="left"/>
      <w:pPr>
        <w:tabs>
          <w:tab w:val="num" w:pos="567"/>
        </w:tabs>
        <w:ind w:left="567" w:hanging="567"/>
      </w:pPr>
      <w:rPr>
        <w:rFonts w:ascii="Arial" w:hAnsi="Arial" w:hint="default"/>
        <w:b/>
        <w:i w:val="0"/>
        <w:sz w:val="28"/>
      </w:rPr>
    </w:lvl>
    <w:lvl w:ilvl="2">
      <w:start w:val="1"/>
      <w:numFmt w:val="decimal"/>
      <w:lvlText w:val="%1.%2.%3"/>
      <w:lvlJc w:val="left"/>
      <w:pPr>
        <w:tabs>
          <w:tab w:val="num" w:pos="567"/>
        </w:tabs>
        <w:ind w:left="567" w:hanging="567"/>
      </w:pPr>
      <w:rPr>
        <w:rFonts w:ascii="Arial" w:hAnsi="Arial" w:hint="default"/>
        <w:b/>
        <w:i w:val="0"/>
        <w:sz w:val="24"/>
      </w:rPr>
    </w:lvl>
    <w:lvl w:ilvl="3">
      <w:start w:val="1"/>
      <w:numFmt w:val="none"/>
      <w:pStyle w:val="Heading4"/>
      <w:lvlText w:val="%1)"/>
      <w:lvlJc w:val="left"/>
      <w:pPr>
        <w:tabs>
          <w:tab w:val="num" w:pos="680"/>
        </w:tabs>
        <w:ind w:left="680" w:hanging="680"/>
      </w:pPr>
      <w:rPr>
        <w:rFonts w:ascii="Arial" w:hAnsi="Arial" w:hint="default"/>
        <w:b w:val="0"/>
        <w:i/>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700294"/>
    <w:multiLevelType w:val="hybridMultilevel"/>
    <w:tmpl w:val="D124ED5C"/>
    <w:lvl w:ilvl="0" w:tplc="95464316">
      <w:start w:val="1"/>
      <w:numFmt w:val="decimal"/>
      <w:pStyle w:val="Table"/>
      <w:lvlText w:val="B. %1"/>
      <w:lvlJc w:val="left"/>
      <w:pPr>
        <w:tabs>
          <w:tab w:val="num" w:pos="567"/>
        </w:tabs>
        <w:ind w:left="567" w:hanging="567"/>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9B3510"/>
    <w:multiLevelType w:val="hybridMultilevel"/>
    <w:tmpl w:val="C6B6CEDC"/>
    <w:lvl w:ilvl="0" w:tplc="8D0C926E">
      <w:start w:val="1"/>
      <w:numFmt w:val="decimal"/>
      <w:pStyle w:val="Chapter1"/>
      <w:lvlText w:val="%1."/>
      <w:lvlJc w:val="left"/>
      <w:pPr>
        <w:tabs>
          <w:tab w:val="num" w:pos="360"/>
        </w:tabs>
        <w:ind w:left="284" w:hanging="284"/>
      </w:pPr>
      <w:rPr>
        <w:rFonts w:ascii="Times New Roman" w:hAnsi="Times New Roman" w:hint="default"/>
        <w:b/>
        <w:i w:val="0"/>
        <w:spacing w:val="0"/>
        <w:w w:val="100"/>
        <w:position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5D2BB9"/>
    <w:multiLevelType w:val="singleLevel"/>
    <w:tmpl w:val="8A903360"/>
    <w:lvl w:ilvl="0">
      <w:start w:val="1"/>
      <w:numFmt w:val="decimal"/>
      <w:pStyle w:val="Figure"/>
      <w:lvlText w:val="H. %1"/>
      <w:lvlJc w:val="left"/>
      <w:pPr>
        <w:tabs>
          <w:tab w:val="num" w:pos="567"/>
        </w:tabs>
        <w:ind w:left="567" w:hanging="567"/>
      </w:pPr>
      <w:rPr>
        <w:rFonts w:ascii="Times New Roman" w:hAnsi="Times New Roman" w:hint="default"/>
        <w:b/>
        <w:i w:val="0"/>
        <w:sz w:val="18"/>
      </w:rPr>
    </w:lvl>
  </w:abstractNum>
  <w:num w:numId="1">
    <w:abstractNumId w:val="1"/>
  </w:num>
  <w:num w:numId="2">
    <w:abstractNumId w:val="8"/>
  </w:num>
  <w:num w:numId="3">
    <w:abstractNumId w:val="5"/>
  </w:num>
  <w:num w:numId="4">
    <w:abstractNumId w:val="4"/>
  </w:num>
  <w:num w:numId="5">
    <w:abstractNumId w:val="0"/>
  </w:num>
  <w:num w:numId="6">
    <w:abstractNumId w:val="2"/>
  </w:num>
  <w:num w:numId="7">
    <w:abstractNumId w:val="3"/>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SuperSub" w:val="1"/>
    <w:docVar w:name="Offset" w:val="33"/>
    <w:docVar w:name="Overstrike" w:val="1"/>
    <w:docVar w:name="PointSize" w:val="75"/>
    <w:docVar w:name="SpaceBeforeAfter" w:val="0"/>
    <w:docVar w:name="TextAboveOffset" w:val="83"/>
    <w:docVar w:name="TextBelowOffset" w:val="83"/>
  </w:docVars>
  <w:rsids>
    <w:rsidRoot w:val="005C20A0"/>
    <w:rsid w:val="00042528"/>
    <w:rsid w:val="0005307E"/>
    <w:rsid w:val="000B2A9D"/>
    <w:rsid w:val="00114066"/>
    <w:rsid w:val="0015710C"/>
    <w:rsid w:val="001A4D25"/>
    <w:rsid w:val="001E126E"/>
    <w:rsid w:val="0025368E"/>
    <w:rsid w:val="002828A1"/>
    <w:rsid w:val="0028405A"/>
    <w:rsid w:val="002903CC"/>
    <w:rsid w:val="00317A13"/>
    <w:rsid w:val="00351373"/>
    <w:rsid w:val="003561BF"/>
    <w:rsid w:val="003A6C80"/>
    <w:rsid w:val="003B6801"/>
    <w:rsid w:val="003C171A"/>
    <w:rsid w:val="003C2A83"/>
    <w:rsid w:val="003C6A7D"/>
    <w:rsid w:val="00466AC5"/>
    <w:rsid w:val="00510CA7"/>
    <w:rsid w:val="00552742"/>
    <w:rsid w:val="00573EF6"/>
    <w:rsid w:val="00597DF6"/>
    <w:rsid w:val="005C20A0"/>
    <w:rsid w:val="005F7330"/>
    <w:rsid w:val="006B45A9"/>
    <w:rsid w:val="006C5005"/>
    <w:rsid w:val="006D508A"/>
    <w:rsid w:val="007A6119"/>
    <w:rsid w:val="007E4B84"/>
    <w:rsid w:val="007F363B"/>
    <w:rsid w:val="00901CA2"/>
    <w:rsid w:val="009023CF"/>
    <w:rsid w:val="0098782A"/>
    <w:rsid w:val="009E412D"/>
    <w:rsid w:val="009F4453"/>
    <w:rsid w:val="00A1514C"/>
    <w:rsid w:val="00AC1D2E"/>
    <w:rsid w:val="00AC7B1A"/>
    <w:rsid w:val="00B16BF9"/>
    <w:rsid w:val="00B63D18"/>
    <w:rsid w:val="00B728BA"/>
    <w:rsid w:val="00B94C5D"/>
    <w:rsid w:val="00B9577C"/>
    <w:rsid w:val="00BA2213"/>
    <w:rsid w:val="00C23D8F"/>
    <w:rsid w:val="00C561B6"/>
    <w:rsid w:val="00D506BE"/>
    <w:rsid w:val="00D84A9E"/>
    <w:rsid w:val="00D9045E"/>
    <w:rsid w:val="00DF3924"/>
    <w:rsid w:val="00E41E65"/>
    <w:rsid w:val="00E5782F"/>
    <w:rsid w:val="00E74DEB"/>
    <w:rsid w:val="00EE1BED"/>
    <w:rsid w:val="00F0310B"/>
    <w:rsid w:val="00F43E21"/>
    <w:rsid w:val="00F619DF"/>
    <w:rsid w:val="00F85E05"/>
    <w:rsid w:val="00FB6D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A9C2FF-40D5-42D3-9D84-8D6DBAA8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728BA"/>
    <w:pPr>
      <w:spacing w:line="200" w:lineRule="atLeast"/>
      <w:jc w:val="both"/>
    </w:pPr>
    <w:rPr>
      <w:lang w:val="en-US" w:eastAsia="en-US"/>
    </w:rPr>
  </w:style>
  <w:style w:type="paragraph" w:styleId="Heading1">
    <w:name w:val="heading 1"/>
    <w:basedOn w:val="Normal"/>
    <w:next w:val="Normal"/>
    <w:autoRedefine/>
    <w:qFormat/>
    <w:pPr>
      <w:keepNext/>
      <w:pageBreakBefore/>
      <w:suppressAutoHyphens/>
      <w:spacing w:after="240" w:line="240" w:lineRule="atLeast"/>
      <w:jc w:val="center"/>
      <w:outlineLvl w:val="0"/>
    </w:pPr>
    <w:rPr>
      <w:rFonts w:ascii="Arial" w:hAnsi="Arial"/>
      <w:b/>
      <w:kern w:val="28"/>
      <w:sz w:val="28"/>
    </w:rPr>
  </w:style>
  <w:style w:type="paragraph" w:styleId="Heading2">
    <w:name w:val="heading 2"/>
    <w:basedOn w:val="Normal"/>
    <w:next w:val="Normal"/>
    <w:autoRedefine/>
    <w:qFormat/>
    <w:pPr>
      <w:keepNext/>
      <w:suppressAutoHyphens/>
      <w:spacing w:line="240" w:lineRule="atLeast"/>
      <w:jc w:val="left"/>
      <w:outlineLvl w:val="1"/>
    </w:pPr>
    <w:rPr>
      <w:rFonts w:ascii="Arial" w:hAnsi="Arial"/>
      <w:b/>
      <w:sz w:val="24"/>
    </w:rPr>
  </w:style>
  <w:style w:type="paragraph" w:styleId="Heading3">
    <w:name w:val="heading 3"/>
    <w:basedOn w:val="Normal"/>
    <w:next w:val="Normal"/>
    <w:autoRedefine/>
    <w:qFormat/>
    <w:pPr>
      <w:keepNext/>
      <w:suppressAutoHyphens/>
      <w:spacing w:line="240" w:lineRule="atLeast"/>
      <w:jc w:val="left"/>
      <w:outlineLvl w:val="2"/>
    </w:pPr>
    <w:rPr>
      <w:rFonts w:ascii="Arial" w:hAnsi="Arial"/>
      <w:b/>
    </w:rPr>
  </w:style>
  <w:style w:type="paragraph" w:styleId="Heading4">
    <w:name w:val="heading 4"/>
    <w:basedOn w:val="Normal"/>
    <w:next w:val="Normal"/>
    <w:autoRedefine/>
    <w:qFormat/>
    <w:pPr>
      <w:keepNext/>
      <w:numPr>
        <w:ilvl w:val="3"/>
        <w:numId w:val="3"/>
      </w:numPr>
      <w:suppressAutoHyphens/>
      <w:spacing w:line="240" w:lineRule="atLeast"/>
      <w:jc w:val="left"/>
      <w:outlineLvl w:val="3"/>
    </w:pPr>
    <w:rPr>
      <w:rFonts w:ascii="Arial" w:hAnsi="Arial"/>
      <w:i/>
    </w:rPr>
  </w:style>
  <w:style w:type="paragraph" w:styleId="Heading5">
    <w:name w:val="heading 5"/>
    <w:basedOn w:val="Normal"/>
    <w:next w:val="Normal"/>
    <w:autoRedefine/>
    <w:qFormat/>
    <w:pPr>
      <w:numPr>
        <w:numId w:val="4"/>
      </w:numPr>
      <w:spacing w:before="400" w:after="136"/>
      <w:jc w:val="left"/>
      <w:outlineLvl w:val="4"/>
    </w:pPr>
    <w:rPr>
      <w:rFonts w:ascii="Arial" w:hAnsi="Arial"/>
      <w:i/>
    </w:rPr>
  </w:style>
  <w:style w:type="paragraph" w:styleId="Heading6">
    <w:name w:val="heading 6"/>
    <w:basedOn w:val="Normal"/>
    <w:next w:val="Normal"/>
    <w:qFormat/>
    <w:pPr>
      <w:spacing w:before="240"/>
      <w:outlineLvl w:val="5"/>
    </w:pPr>
    <w:rPr>
      <w:rFonts w:ascii="Arial" w:hAnsi="Arial"/>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spacing w:before="240"/>
      <w:outlineLvl w:val="7"/>
    </w:pPr>
    <w:rPr>
      <w:rFonts w:ascii="Arial" w:hAnsi="Arial"/>
      <w:i/>
    </w:rPr>
  </w:style>
  <w:style w:type="paragraph" w:styleId="Heading9">
    <w:name w:val="heading 9"/>
    <w:basedOn w:val="Normal"/>
    <w:next w:val="Normal"/>
    <w:qFormat/>
    <w:pPr>
      <w:spacing w:before="2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autoRedefine/>
    <w:pPr>
      <w:keepNext/>
      <w:keepLines/>
      <w:numPr>
        <w:numId w:val="9"/>
      </w:numPr>
      <w:spacing w:line="240" w:lineRule="auto"/>
      <w:jc w:val="left"/>
    </w:pPr>
    <w:rPr>
      <w:iCs/>
    </w:rPr>
  </w:style>
  <w:style w:type="paragraph" w:customStyle="1" w:styleId="Title1">
    <w:name w:val="Title1"/>
    <w:basedOn w:val="Normal"/>
    <w:autoRedefine/>
    <w:pPr>
      <w:spacing w:after="240"/>
      <w:jc w:val="center"/>
    </w:pPr>
    <w:rPr>
      <w:b/>
      <w:sz w:val="28"/>
    </w:rPr>
  </w:style>
  <w:style w:type="paragraph" w:customStyle="1" w:styleId="Figure">
    <w:name w:val="Figure"/>
    <w:basedOn w:val="Normal"/>
    <w:next w:val="Normal"/>
    <w:autoRedefine/>
    <w:rsid w:val="00FB6D42"/>
    <w:pPr>
      <w:numPr>
        <w:numId w:val="2"/>
      </w:numPr>
      <w:spacing w:line="240" w:lineRule="auto"/>
      <w:jc w:val="center"/>
    </w:pPr>
    <w:rPr>
      <w:i/>
      <w:sz w:val="18"/>
    </w:rPr>
  </w:style>
  <w:style w:type="paragraph" w:styleId="ListBullet">
    <w:name w:val="List Bullet"/>
    <w:basedOn w:val="Normal"/>
    <w:autoRedefine/>
    <w:pPr>
      <w:numPr>
        <w:numId w:val="7"/>
      </w:numPr>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5"/>
      </w:numPr>
      <w:ind w:left="1020" w:hanging="340"/>
    </w:pPr>
  </w:style>
  <w:style w:type="paragraph" w:customStyle="1" w:styleId="Author">
    <w:name w:val="Author"/>
    <w:basedOn w:val="Normal"/>
    <w:autoRedefine/>
    <w:pPr>
      <w:spacing w:line="0" w:lineRule="atLeast"/>
      <w:jc w:val="center"/>
    </w:pPr>
    <w:rPr>
      <w:b/>
    </w:rPr>
  </w:style>
  <w:style w:type="paragraph" w:customStyle="1" w:styleId="Reference">
    <w:name w:val="Reference"/>
    <w:basedOn w:val="ListBullet"/>
    <w:autoRedefine/>
    <w:pPr>
      <w:numPr>
        <w:numId w:val="6"/>
      </w:numPr>
    </w:pPr>
  </w:style>
  <w:style w:type="paragraph" w:customStyle="1" w:styleId="Chapter1">
    <w:name w:val="Chapter1"/>
    <w:basedOn w:val="Normal"/>
    <w:autoRedefine/>
    <w:pPr>
      <w:numPr>
        <w:numId w:val="8"/>
      </w:numPr>
      <w:ind w:left="340" w:hanging="340"/>
      <w:jc w:val="center"/>
    </w:pPr>
    <w:rPr>
      <w:b/>
      <w:bCs/>
      <w:sz w:val="24"/>
    </w:rPr>
  </w:style>
  <w:style w:type="paragraph" w:customStyle="1" w:styleId="Abstract">
    <w:name w:val="Abstract"/>
    <w:basedOn w:val="Normal"/>
    <w:autoRedefine/>
    <w:pPr>
      <w:jc w:val="left"/>
    </w:pPr>
    <w:rPr>
      <w:b/>
      <w:sz w:val="24"/>
    </w:rPr>
  </w:style>
  <w:style w:type="paragraph" w:customStyle="1" w:styleId="Formula">
    <w:name w:val="Formula"/>
    <w:basedOn w:val="Normal"/>
    <w:autoRedefine/>
    <w:pPr>
      <w:jc w:val="left"/>
    </w:pPr>
    <w:rPr>
      <w:b/>
      <w:sz w:val="24"/>
    </w:rPr>
  </w:style>
  <w:style w:type="paragraph" w:customStyle="1" w:styleId="Chapter2">
    <w:name w:val="Chapter2"/>
    <w:basedOn w:val="Normal"/>
    <w:autoRedefine/>
    <w:pPr>
      <w:jc w:val="left"/>
    </w:pPr>
    <w:rPr>
      <w:b/>
      <w:bCs/>
    </w:rPr>
  </w:style>
  <w:style w:type="character" w:styleId="Hyperlink">
    <w:name w:val="Hyperlink"/>
    <w:basedOn w:val="DefaultParagraphFont"/>
    <w:rPr>
      <w:color w:val="0000FF"/>
      <w:u w:val="single"/>
    </w:rPr>
  </w:style>
  <w:style w:type="paragraph" w:styleId="Header">
    <w:name w:val="header"/>
    <w:basedOn w:val="Normal"/>
    <w:link w:val="HeaderChar"/>
    <w:rsid w:val="0015710C"/>
    <w:pPr>
      <w:tabs>
        <w:tab w:val="center" w:pos="4513"/>
        <w:tab w:val="right" w:pos="9026"/>
      </w:tabs>
    </w:pPr>
  </w:style>
  <w:style w:type="character" w:customStyle="1" w:styleId="HeaderChar">
    <w:name w:val="Header Char"/>
    <w:basedOn w:val="DefaultParagraphFont"/>
    <w:link w:val="Header"/>
    <w:rsid w:val="0015710C"/>
    <w:rPr>
      <w:lang w:val="en-US" w:eastAsia="en-US"/>
    </w:rPr>
  </w:style>
  <w:style w:type="paragraph" w:styleId="Footer">
    <w:name w:val="footer"/>
    <w:basedOn w:val="Normal"/>
    <w:link w:val="FooterChar"/>
    <w:uiPriority w:val="99"/>
    <w:rsid w:val="0015710C"/>
    <w:pPr>
      <w:tabs>
        <w:tab w:val="center" w:pos="4513"/>
        <w:tab w:val="right" w:pos="9026"/>
      </w:tabs>
    </w:pPr>
  </w:style>
  <w:style w:type="character" w:customStyle="1" w:styleId="FooterChar">
    <w:name w:val="Footer Char"/>
    <w:basedOn w:val="DefaultParagraphFont"/>
    <w:link w:val="Footer"/>
    <w:uiPriority w:val="99"/>
    <w:rsid w:val="0015710C"/>
    <w:rPr>
      <w:lang w:val="en-US" w:eastAsia="en-US"/>
    </w:rPr>
  </w:style>
  <w:style w:type="paragraph" w:styleId="BalloonText">
    <w:name w:val="Balloon Text"/>
    <w:basedOn w:val="Normal"/>
    <w:link w:val="BalloonTextChar"/>
    <w:rsid w:val="001571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710C"/>
    <w:rPr>
      <w:rFonts w:ascii="Tahoma" w:hAnsi="Tahoma" w:cs="Tahoma"/>
      <w:sz w:val="16"/>
      <w:szCs w:val="16"/>
      <w:lang w:val="en-US" w:eastAsia="en-US"/>
    </w:rPr>
  </w:style>
  <w:style w:type="paragraph" w:styleId="FootnoteText">
    <w:name w:val="footnote text"/>
    <w:basedOn w:val="Normal"/>
    <w:link w:val="FootnoteTextChar"/>
    <w:rsid w:val="00552742"/>
  </w:style>
  <w:style w:type="character" w:customStyle="1" w:styleId="FootnoteTextChar">
    <w:name w:val="Footnote Text Char"/>
    <w:basedOn w:val="DefaultParagraphFont"/>
    <w:link w:val="FootnoteText"/>
    <w:rsid w:val="00552742"/>
    <w:rPr>
      <w:lang w:val="en-US" w:eastAsia="en-US"/>
    </w:rPr>
  </w:style>
  <w:style w:type="character" w:styleId="FootnoteReference">
    <w:name w:val="footnote reference"/>
    <w:basedOn w:val="DefaultParagraphFont"/>
    <w:rsid w:val="0015710C"/>
    <w:rPr>
      <w:vertAlign w:val="superscript"/>
    </w:rPr>
  </w:style>
  <w:style w:type="paragraph" w:customStyle="1" w:styleId="MTDisplayEquation">
    <w:name w:val="MTDisplayEquation"/>
    <w:basedOn w:val="Normal"/>
    <w:next w:val="Normal"/>
    <w:link w:val="MTDisplayEquationChar"/>
    <w:rsid w:val="009F4453"/>
    <w:pPr>
      <w:tabs>
        <w:tab w:val="center" w:pos="2180"/>
        <w:tab w:val="right" w:pos="4360"/>
      </w:tabs>
    </w:pPr>
  </w:style>
  <w:style w:type="character" w:customStyle="1" w:styleId="MTDisplayEquationChar">
    <w:name w:val="MTDisplayEquation Char"/>
    <w:basedOn w:val="DefaultParagraphFont"/>
    <w:link w:val="MTDisplayEquation"/>
    <w:rsid w:val="009F4453"/>
    <w:rPr>
      <w:lang w:val="en-US" w:eastAsia="en-US"/>
    </w:rPr>
  </w:style>
  <w:style w:type="paragraph" w:styleId="ListParagraph">
    <w:name w:val="List Paragraph"/>
    <w:basedOn w:val="Normal"/>
    <w:uiPriority w:val="34"/>
    <w:qFormat/>
    <w:rsid w:val="002828A1"/>
    <w:pPr>
      <w:ind w:left="720"/>
      <w:contextualSpacing/>
    </w:pPr>
  </w:style>
  <w:style w:type="paragraph" w:styleId="BodyText2">
    <w:name w:val="Body Text 2"/>
    <w:basedOn w:val="Normal"/>
    <w:link w:val="BodyText2Char"/>
    <w:rsid w:val="00BA2213"/>
    <w:pPr>
      <w:spacing w:before="40" w:after="40" w:line="360" w:lineRule="auto"/>
      <w:ind w:firstLine="432"/>
    </w:pPr>
    <w:rPr>
      <w:rFonts w:eastAsia="Calibri"/>
      <w:sz w:val="26"/>
      <w:szCs w:val="22"/>
    </w:rPr>
  </w:style>
  <w:style w:type="character" w:customStyle="1" w:styleId="BodyText2Char">
    <w:name w:val="Body Text 2 Char"/>
    <w:basedOn w:val="DefaultParagraphFont"/>
    <w:link w:val="BodyText2"/>
    <w:rsid w:val="00BA2213"/>
    <w:rPr>
      <w:rFonts w:eastAsia="Calibri"/>
      <w:sz w:val="26"/>
      <w:szCs w:val="22"/>
      <w:lang w:val="en-US" w:eastAsia="en-US"/>
    </w:rPr>
  </w:style>
  <w:style w:type="paragraph" w:styleId="Caption">
    <w:name w:val="caption"/>
    <w:basedOn w:val="Normal"/>
    <w:next w:val="Normal"/>
    <w:unhideWhenUsed/>
    <w:qFormat/>
    <w:rsid w:val="00BA2213"/>
    <w:pPr>
      <w:spacing w:after="200" w:line="240" w:lineRule="auto"/>
    </w:pPr>
    <w:rPr>
      <w:i/>
      <w:iCs/>
      <w:color w:val="1F497D" w:themeColor="text2"/>
      <w:sz w:val="18"/>
      <w:szCs w:val="18"/>
    </w:rPr>
  </w:style>
  <w:style w:type="paragraph" w:customStyle="1" w:styleId="text">
    <w:name w:val="text"/>
    <w:basedOn w:val="Normal"/>
    <w:rsid w:val="00BA2213"/>
    <w:pPr>
      <w:suppressAutoHyphens/>
      <w:spacing w:line="240" w:lineRule="exact"/>
      <w:ind w:firstLine="187"/>
    </w:pPr>
  </w:style>
  <w:style w:type="table" w:styleId="TableGrid">
    <w:name w:val="Table Grid"/>
    <w:basedOn w:val="TableNormal"/>
    <w:rsid w:val="00B72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552742"/>
    <w:pPr>
      <w:spacing w:line="240" w:lineRule="auto"/>
    </w:pPr>
  </w:style>
  <w:style w:type="character" w:customStyle="1" w:styleId="EndnoteTextChar">
    <w:name w:val="Endnote Text Char"/>
    <w:basedOn w:val="DefaultParagraphFont"/>
    <w:link w:val="EndnoteText"/>
    <w:semiHidden/>
    <w:rsid w:val="00552742"/>
    <w:rPr>
      <w:lang w:val="en-US" w:eastAsia="en-US"/>
    </w:rPr>
  </w:style>
  <w:style w:type="character" w:styleId="EndnoteReference">
    <w:name w:val="endnote reference"/>
    <w:basedOn w:val="DefaultParagraphFont"/>
    <w:semiHidden/>
    <w:unhideWhenUsed/>
    <w:rsid w:val="00552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42" Type="http://schemas.openxmlformats.org/officeDocument/2006/relationships/oleObject" Target="embeddings/oleObject14.bin"/><Relationship Id="rId47" Type="http://schemas.openxmlformats.org/officeDocument/2006/relationships/image" Target="media/image22.wmf"/><Relationship Id="rId63" Type="http://schemas.openxmlformats.org/officeDocument/2006/relationships/image" Target="media/image33.emf"/><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1.jpe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oleObject" Target="embeddings/oleObject15.bin"/><Relationship Id="rId53" Type="http://schemas.openxmlformats.org/officeDocument/2006/relationships/oleObject" Target="embeddings/oleObject18.bin"/><Relationship Id="rId58" Type="http://schemas.openxmlformats.org/officeDocument/2006/relationships/image" Target="media/image28.emf"/><Relationship Id="rId66" Type="http://schemas.openxmlformats.org/officeDocument/2006/relationships/image" Target="media/image36.png"/><Relationship Id="rId5" Type="http://schemas.openxmlformats.org/officeDocument/2006/relationships/webSettings" Target="webSettings.xml"/><Relationship Id="rId61" Type="http://schemas.openxmlformats.org/officeDocument/2006/relationships/image" Target="media/image31.emf"/><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jpeg"/><Relationship Id="rId48" Type="http://schemas.openxmlformats.org/officeDocument/2006/relationships/oleObject" Target="embeddings/oleObject16.bin"/><Relationship Id="rId56" Type="http://schemas.openxmlformats.org/officeDocument/2006/relationships/image" Target="media/image27.wmf"/><Relationship Id="rId64" Type="http://schemas.openxmlformats.org/officeDocument/2006/relationships/image" Target="media/image34.png"/><Relationship Id="rId69" Type="http://schemas.openxmlformats.org/officeDocument/2006/relationships/fontTable" Target="fontTable.xml"/><Relationship Id="rId8" Type="http://schemas.openxmlformats.org/officeDocument/2006/relationships/hyperlink" Target="mailto:nlnguyen@vnu.edu.vn/trung.nguyenduc@hust.edu.vn" TargetMode="External"/><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image" Target="media/image21.jpeg"/><Relationship Id="rId59" Type="http://schemas.openxmlformats.org/officeDocument/2006/relationships/image" Target="media/image29.emf"/><Relationship Id="rId67" Type="http://schemas.openxmlformats.org/officeDocument/2006/relationships/image" Target="media/image37.png"/><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image" Target="media/image26.wmf"/><Relationship Id="rId62" Type="http://schemas.openxmlformats.org/officeDocument/2006/relationships/image" Target="media/image32.e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jpeg"/><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image" Target="media/image23.jpeg"/><Relationship Id="rId57" Type="http://schemas.openxmlformats.org/officeDocument/2006/relationships/oleObject" Target="embeddings/oleObject20.bin"/><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5.wmf"/><Relationship Id="rId60" Type="http://schemas.openxmlformats.org/officeDocument/2006/relationships/image" Target="media/image30.emf"/><Relationship Id="rId65"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image" Target="media/image17.wmf"/><Relationship Id="rId34" Type="http://schemas.openxmlformats.org/officeDocument/2006/relationships/image" Target="media/image14.jpeg"/><Relationship Id="rId50" Type="http://schemas.openxmlformats.org/officeDocument/2006/relationships/image" Target="media/image24.wmf"/><Relationship Id="rId55" Type="http://schemas.openxmlformats.org/officeDocument/2006/relationships/oleObject" Target="embeddings/oleObject19.bin"/></Relationships>
</file>

<file path=word/_rels/settings.xml.rels><?xml version="1.0" encoding="UTF-8" standalone="yes"?>
<Relationships xmlns="http://schemas.openxmlformats.org/package/2006/relationships"><Relationship Id="rId1" Type="http://schemas.openxmlformats.org/officeDocument/2006/relationships/attachedTemplate" Target="file:///D:\Cong%20viec\Nghien%20cuu%20khoa%20hoc\2014\CN%202014\Papers\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844F2-F3D7-4498-B831-E87C507A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Journal.dotx</Template>
  <TotalTime>174</TotalTime>
  <Pages>8</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CÔNG TRÌNH KHOA HỌC</vt:lpstr>
    </vt:vector>
  </TitlesOfParts>
  <Company>TU Dresden</Company>
  <LinksUpToDate>false</LinksUpToDate>
  <CharactersWithSpaces>20352</CharactersWithSpaces>
  <SharedDoc>false</SharedDoc>
  <HLinks>
    <vt:vector size="6" baseType="variant">
      <vt:variant>
        <vt:i4>1507376</vt:i4>
      </vt:variant>
      <vt:variant>
        <vt:i4>0</vt:i4>
      </vt:variant>
      <vt:variant>
        <vt:i4>0</vt:i4>
      </vt:variant>
      <vt:variant>
        <vt:i4>5</vt:i4>
      </vt:variant>
      <vt:variant>
        <vt:lpwstr>mailto:abc.nguyenvan@hust.edu.vn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TRÌNH KHOA HỌC</dc:title>
  <dc:creator>Nguyen Ngoc Linh</dc:creator>
  <cp:lastModifiedBy>Nguyen Ngoc Linh</cp:lastModifiedBy>
  <cp:revision>18</cp:revision>
  <cp:lastPrinted>2004-08-19T02:08:00Z</cp:lastPrinted>
  <dcterms:created xsi:type="dcterms:W3CDTF">2015-07-07T16:37:00Z</dcterms:created>
  <dcterms:modified xsi:type="dcterms:W3CDTF">2015-08-26T10:03:00Z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WinEqns">
    <vt:bool>true</vt:bool>
  </property>
</Properties>
</file>